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1E603" w14:textId="6036B53E" w:rsidR="00B77A8A" w:rsidRPr="002419D6" w:rsidRDefault="00B77A8A" w:rsidP="00B77A8A">
      <w:pPr>
        <w:rPr>
          <w:b/>
          <w:bCs/>
          <w:color w:val="7030A0"/>
          <w:sz w:val="28"/>
          <w:szCs w:val="28"/>
        </w:rPr>
      </w:pPr>
      <w:r w:rsidRPr="002419D6">
        <w:rPr>
          <w:b/>
          <w:bCs/>
          <w:color w:val="7030A0"/>
          <w:sz w:val="28"/>
          <w:szCs w:val="28"/>
        </w:rPr>
        <w:t>FPC Project: Role Profile</w:t>
      </w:r>
    </w:p>
    <w:tbl>
      <w:tblPr>
        <w:tblStyle w:val="TableGrid"/>
        <w:tblW w:w="0" w:type="auto"/>
        <w:tblLook w:val="04A0" w:firstRow="1" w:lastRow="0" w:firstColumn="1" w:lastColumn="0" w:noHBand="0" w:noVBand="1"/>
      </w:tblPr>
      <w:tblGrid>
        <w:gridCol w:w="4508"/>
        <w:gridCol w:w="5835"/>
      </w:tblGrid>
      <w:tr w:rsidR="00B77A8A" w14:paraId="1AF1D487" w14:textId="77777777" w:rsidTr="00F81DC7">
        <w:trPr>
          <w:trHeight w:val="276"/>
        </w:trPr>
        <w:tc>
          <w:tcPr>
            <w:tcW w:w="10343" w:type="dxa"/>
            <w:gridSpan w:val="2"/>
            <w:shd w:val="clear" w:color="auto" w:fill="7030A0"/>
          </w:tcPr>
          <w:p w14:paraId="2881E9C4" w14:textId="77777777" w:rsidR="00B77A8A" w:rsidRDefault="00B77A8A" w:rsidP="00F81DC7"/>
        </w:tc>
      </w:tr>
      <w:tr w:rsidR="00B77A8A" w14:paraId="36946011" w14:textId="77777777" w:rsidTr="00F81DC7">
        <w:trPr>
          <w:trHeight w:val="276"/>
        </w:trPr>
        <w:tc>
          <w:tcPr>
            <w:tcW w:w="4508" w:type="dxa"/>
            <w:shd w:val="clear" w:color="auto" w:fill="F2CEED" w:themeFill="accent5" w:themeFillTint="33"/>
          </w:tcPr>
          <w:p w14:paraId="4A730E18" w14:textId="77777777" w:rsidR="00B77A8A" w:rsidRDefault="00B77A8A" w:rsidP="00F81DC7">
            <w:r>
              <w:t>Role Title</w:t>
            </w:r>
          </w:p>
        </w:tc>
        <w:tc>
          <w:tcPr>
            <w:tcW w:w="5835" w:type="dxa"/>
          </w:tcPr>
          <w:p w14:paraId="3AF07A66" w14:textId="48D79CEB" w:rsidR="00B77A8A" w:rsidRPr="00FB10EA" w:rsidRDefault="00AE6F6D" w:rsidP="00F81DC7">
            <w:pPr>
              <w:rPr>
                <w:b/>
                <w:bCs/>
              </w:rPr>
            </w:pPr>
            <w:r>
              <w:rPr>
                <w:b/>
                <w:bCs/>
              </w:rPr>
              <w:t>Retention</w:t>
            </w:r>
            <w:r w:rsidR="00B77A8A">
              <w:rPr>
                <w:b/>
                <w:bCs/>
              </w:rPr>
              <w:t xml:space="preserve"> Advis</w:t>
            </w:r>
            <w:r w:rsidR="00E02D61">
              <w:rPr>
                <w:b/>
                <w:bCs/>
              </w:rPr>
              <w:t>e</w:t>
            </w:r>
            <w:r w:rsidR="00B77A8A">
              <w:rPr>
                <w:b/>
                <w:bCs/>
              </w:rPr>
              <w:t>r</w:t>
            </w:r>
            <w:r w:rsidR="009B63E0">
              <w:rPr>
                <w:b/>
                <w:bCs/>
              </w:rPr>
              <w:t xml:space="preserve"> - TBC</w:t>
            </w:r>
          </w:p>
        </w:tc>
      </w:tr>
      <w:tr w:rsidR="00B77A8A" w14:paraId="624653C7" w14:textId="77777777" w:rsidTr="00F81DC7">
        <w:trPr>
          <w:trHeight w:val="276"/>
        </w:trPr>
        <w:tc>
          <w:tcPr>
            <w:tcW w:w="4508" w:type="dxa"/>
            <w:shd w:val="clear" w:color="auto" w:fill="F2CEED" w:themeFill="accent5" w:themeFillTint="33"/>
          </w:tcPr>
          <w:p w14:paraId="75362AD0" w14:textId="77777777" w:rsidR="00B77A8A" w:rsidRDefault="00B77A8A" w:rsidP="00F81DC7">
            <w:r>
              <w:t>Department &amp; Directorate</w:t>
            </w:r>
          </w:p>
        </w:tc>
        <w:tc>
          <w:tcPr>
            <w:tcW w:w="5835" w:type="dxa"/>
          </w:tcPr>
          <w:p w14:paraId="3A156812" w14:textId="77777777" w:rsidR="00B77A8A" w:rsidRDefault="00B77A8A" w:rsidP="00F81DC7">
            <w:r>
              <w:t>Membership - Member Relations</w:t>
            </w:r>
          </w:p>
        </w:tc>
      </w:tr>
      <w:tr w:rsidR="00B77A8A" w14:paraId="310927E0" w14:textId="77777777" w:rsidTr="00F81DC7">
        <w:trPr>
          <w:trHeight w:val="276"/>
        </w:trPr>
        <w:tc>
          <w:tcPr>
            <w:tcW w:w="4508" w:type="dxa"/>
            <w:shd w:val="clear" w:color="auto" w:fill="F2CEED" w:themeFill="accent5" w:themeFillTint="33"/>
          </w:tcPr>
          <w:p w14:paraId="3F08DFF2" w14:textId="77777777" w:rsidR="00B77A8A" w:rsidRDefault="00B77A8A" w:rsidP="00F81DC7">
            <w:r>
              <w:t>Job Family Level</w:t>
            </w:r>
          </w:p>
        </w:tc>
        <w:tc>
          <w:tcPr>
            <w:tcW w:w="5835" w:type="dxa"/>
          </w:tcPr>
          <w:p w14:paraId="52841AE8" w14:textId="77777777" w:rsidR="00B77A8A" w:rsidRDefault="00B77A8A" w:rsidP="00F81DC7">
            <w:r>
              <w:t>TBC</w:t>
            </w:r>
          </w:p>
        </w:tc>
      </w:tr>
      <w:tr w:rsidR="00B77A8A" w14:paraId="32FF147C" w14:textId="77777777" w:rsidTr="00F81DC7">
        <w:trPr>
          <w:trHeight w:val="276"/>
        </w:trPr>
        <w:tc>
          <w:tcPr>
            <w:tcW w:w="4508" w:type="dxa"/>
            <w:shd w:val="clear" w:color="auto" w:fill="F2CEED" w:themeFill="accent5" w:themeFillTint="33"/>
          </w:tcPr>
          <w:p w14:paraId="474B7DF0" w14:textId="77777777" w:rsidR="00B77A8A" w:rsidRDefault="00B77A8A" w:rsidP="00F81DC7">
            <w:r>
              <w:t>Reports to (Job Title)</w:t>
            </w:r>
          </w:p>
        </w:tc>
        <w:tc>
          <w:tcPr>
            <w:tcW w:w="5835" w:type="dxa"/>
          </w:tcPr>
          <w:p w14:paraId="362B378E" w14:textId="60A93C3F" w:rsidR="00B77A8A" w:rsidRDefault="00AE6F6D" w:rsidP="00F81DC7">
            <w:r>
              <w:t>Retention Lea</w:t>
            </w:r>
            <w:r w:rsidR="009B63E0">
              <w:t xml:space="preserve">d </w:t>
            </w:r>
          </w:p>
        </w:tc>
      </w:tr>
      <w:tr w:rsidR="00B77A8A" w14:paraId="4F9BBC4F" w14:textId="77777777" w:rsidTr="00F81DC7">
        <w:trPr>
          <w:trHeight w:val="276"/>
        </w:trPr>
        <w:tc>
          <w:tcPr>
            <w:tcW w:w="4508" w:type="dxa"/>
            <w:shd w:val="clear" w:color="auto" w:fill="F2CEED" w:themeFill="accent5" w:themeFillTint="33"/>
          </w:tcPr>
          <w:p w14:paraId="7EC1A0F9" w14:textId="77777777" w:rsidR="00B77A8A" w:rsidRDefault="00B77A8A" w:rsidP="00F81DC7">
            <w:r>
              <w:t>Direct Reports (Job Title)</w:t>
            </w:r>
          </w:p>
        </w:tc>
        <w:tc>
          <w:tcPr>
            <w:tcW w:w="5835" w:type="dxa"/>
          </w:tcPr>
          <w:p w14:paraId="65497F0B" w14:textId="77777777" w:rsidR="00B77A8A" w:rsidRDefault="00B77A8A" w:rsidP="00F81DC7">
            <w:r>
              <w:t>None</w:t>
            </w:r>
          </w:p>
        </w:tc>
      </w:tr>
      <w:tr w:rsidR="00B77A8A" w14:paraId="5F6E07B9" w14:textId="77777777" w:rsidTr="00F81DC7">
        <w:tc>
          <w:tcPr>
            <w:tcW w:w="10343" w:type="dxa"/>
            <w:gridSpan w:val="2"/>
          </w:tcPr>
          <w:p w14:paraId="24941172" w14:textId="77777777" w:rsidR="00B77A8A" w:rsidRDefault="00B77A8A" w:rsidP="00F81DC7"/>
        </w:tc>
      </w:tr>
      <w:tr w:rsidR="00B77A8A" w14:paraId="604662DE" w14:textId="77777777" w:rsidTr="00F81DC7">
        <w:tc>
          <w:tcPr>
            <w:tcW w:w="10343" w:type="dxa"/>
            <w:gridSpan w:val="2"/>
            <w:shd w:val="clear" w:color="auto" w:fill="7030A0"/>
          </w:tcPr>
          <w:p w14:paraId="1B2B1EB9" w14:textId="77777777" w:rsidR="00B77A8A" w:rsidRDefault="00B77A8A" w:rsidP="00F81DC7">
            <w:r w:rsidRPr="00C1151D">
              <w:rPr>
                <w:b/>
                <w:bCs/>
                <w:color w:val="FFFFFF" w:themeColor="background1"/>
              </w:rPr>
              <w:t>Summary</w:t>
            </w:r>
            <w:r w:rsidRPr="00C1151D">
              <w:rPr>
                <w:color w:val="FFFFFF" w:themeColor="background1"/>
              </w:rPr>
              <w:t xml:space="preserve"> – purpose of the role</w:t>
            </w:r>
          </w:p>
        </w:tc>
      </w:tr>
      <w:tr w:rsidR="00B77A8A" w14:paraId="7F1103A8" w14:textId="77777777" w:rsidTr="00F81DC7">
        <w:tc>
          <w:tcPr>
            <w:tcW w:w="10343" w:type="dxa"/>
            <w:gridSpan w:val="2"/>
            <w:shd w:val="clear" w:color="auto" w:fill="F2CEED" w:themeFill="accent5" w:themeFillTint="33"/>
          </w:tcPr>
          <w:p w14:paraId="074BB951" w14:textId="77777777" w:rsidR="00B77A8A" w:rsidRPr="00FB10EA" w:rsidRDefault="00B77A8A" w:rsidP="00F81DC7">
            <w:pPr>
              <w:rPr>
                <w:i/>
                <w:iCs/>
                <w:sz w:val="18"/>
                <w:szCs w:val="18"/>
              </w:rPr>
            </w:pPr>
            <w:r w:rsidRPr="00FB10EA">
              <w:rPr>
                <w:i/>
                <w:iCs/>
                <w:sz w:val="18"/>
                <w:szCs w:val="18"/>
              </w:rPr>
              <w:t xml:space="preserve">Describe as concisely as possible the overall purpose of the job and including the core duties/responsibilities required to be performed in the role (eg, to provide a full range of administrative support services to the department including </w:t>
            </w:r>
            <w:proofErr w:type="gramStart"/>
            <w:r w:rsidRPr="00FB10EA">
              <w:rPr>
                <w:i/>
                <w:iCs/>
                <w:sz w:val="18"/>
                <w:szCs w:val="18"/>
              </w:rPr>
              <w:t>x,y</w:t>
            </w:r>
            <w:proofErr w:type="gramEnd"/>
            <w:r w:rsidRPr="00FB10EA">
              <w:rPr>
                <w:i/>
                <w:iCs/>
                <w:sz w:val="18"/>
                <w:szCs w:val="18"/>
              </w:rPr>
              <w:t>,z)</w:t>
            </w:r>
          </w:p>
        </w:tc>
      </w:tr>
      <w:tr w:rsidR="00B77A8A" w14:paraId="10F8319E" w14:textId="77777777" w:rsidTr="00F81DC7">
        <w:tc>
          <w:tcPr>
            <w:tcW w:w="10343" w:type="dxa"/>
            <w:gridSpan w:val="2"/>
          </w:tcPr>
          <w:p w14:paraId="4B15BB01" w14:textId="0EB359C3" w:rsidR="00451DCC" w:rsidRDefault="00E02D61" w:rsidP="00451DCC">
            <w:r>
              <w:t xml:space="preserve">The overall responsibility of the </w:t>
            </w:r>
            <w:r w:rsidR="00451DCC" w:rsidRPr="00451DCC">
              <w:t>Retention Advis</w:t>
            </w:r>
            <w:r>
              <w:t>e</w:t>
            </w:r>
            <w:r w:rsidR="00451DCC" w:rsidRPr="00451DCC">
              <w:t>r is to engage</w:t>
            </w:r>
            <w:r>
              <w:t>,</w:t>
            </w:r>
            <w:r w:rsidR="00451DCC" w:rsidRPr="00451DCC">
              <w:t xml:space="preserve"> </w:t>
            </w:r>
            <w:r w:rsidR="006E752C">
              <w:t>an</w:t>
            </w:r>
            <w:r>
              <w:t>d where possible,</w:t>
            </w:r>
            <w:r w:rsidR="006E752C">
              <w:t xml:space="preserve"> upsell </w:t>
            </w:r>
            <w:r w:rsidR="00451DCC" w:rsidRPr="00451DCC">
              <w:t>with members who have joined</w:t>
            </w:r>
            <w:r>
              <w:t xml:space="preserve"> the Union</w:t>
            </w:r>
            <w:r w:rsidR="00451DCC" w:rsidRPr="00451DCC">
              <w:t>, are ongoing members, or</w:t>
            </w:r>
            <w:r>
              <w:t xml:space="preserve"> retain</w:t>
            </w:r>
            <w:r w:rsidR="00451DCC" w:rsidRPr="00451DCC">
              <w:t xml:space="preserve"> </w:t>
            </w:r>
            <w:r w:rsidR="00CC1E88">
              <w:t xml:space="preserve">those </w:t>
            </w:r>
            <w:r>
              <w:t xml:space="preserve">members </w:t>
            </w:r>
            <w:r w:rsidR="00CC1E88">
              <w:t xml:space="preserve">who have </w:t>
            </w:r>
            <w:r w:rsidR="00451DCC" w:rsidRPr="00451DCC">
              <w:t xml:space="preserve">recently cancelled their membership. Through outbound calls and emails, </w:t>
            </w:r>
            <w:r>
              <w:t>the Retention Adviser</w:t>
            </w:r>
            <w:r w:rsidR="00451DCC" w:rsidRPr="00451DCC">
              <w:t xml:space="preserve"> </w:t>
            </w:r>
            <w:r>
              <w:t xml:space="preserve">will address </w:t>
            </w:r>
            <w:r w:rsidR="00451DCC" w:rsidRPr="00451DCC">
              <w:t xml:space="preserve">member concerns and highlight the benefits of continued membership. </w:t>
            </w:r>
            <w:r>
              <w:t>The primary</w:t>
            </w:r>
            <w:r w:rsidR="00451DCC" w:rsidRPr="00451DCC">
              <w:t xml:space="preserve"> objective is to retain members by delivering exceptional customer service, building rapport, and offering tailored solutions that meet their needs.</w:t>
            </w:r>
          </w:p>
          <w:p w14:paraId="6E33000D" w14:textId="77777777" w:rsidR="00E02D61" w:rsidRPr="00451DCC" w:rsidRDefault="00E02D61" w:rsidP="00451DCC"/>
          <w:p w14:paraId="1BB3FB91" w14:textId="77777777" w:rsidR="00451DCC" w:rsidRDefault="00451DCC" w:rsidP="00451DCC">
            <w:r w:rsidRPr="00451DCC">
              <w:t>This role is ideal for individuals with a strong background in customer service, a passion for member advocacy, and a commitment to supporting healthcare professionals.</w:t>
            </w:r>
          </w:p>
          <w:p w14:paraId="17170862" w14:textId="77777777" w:rsidR="00451DCC" w:rsidRPr="00451DCC" w:rsidRDefault="00451DCC" w:rsidP="00451DCC"/>
          <w:p w14:paraId="62C6BA39" w14:textId="77777777" w:rsidR="00451DCC" w:rsidRPr="00451DCC" w:rsidRDefault="00451DCC" w:rsidP="00451DCC">
            <w:r w:rsidRPr="00451DCC">
              <w:rPr>
                <w:b/>
                <w:bCs/>
              </w:rPr>
              <w:t>Key Responsibilities:</w:t>
            </w:r>
          </w:p>
          <w:p w14:paraId="7CE300A8" w14:textId="4451EDF6" w:rsidR="00451DCC" w:rsidRPr="00451DCC" w:rsidRDefault="00451DCC" w:rsidP="00451DCC">
            <w:pPr>
              <w:numPr>
                <w:ilvl w:val="0"/>
                <w:numId w:val="22"/>
              </w:numPr>
            </w:pPr>
            <w:r w:rsidRPr="00451DCC">
              <w:t>Conduct outbound calls</w:t>
            </w:r>
            <w:r w:rsidR="00745DC3">
              <w:t xml:space="preserve"> or send emails</w:t>
            </w:r>
            <w:r w:rsidRPr="00451DCC">
              <w:t xml:space="preserve"> to members who have cancelled their membership, either intentionally or unintentionally, to understand their reasons and address any concerns, aiming to retain them as members.</w:t>
            </w:r>
          </w:p>
          <w:p w14:paraId="2B9D3913" w14:textId="4BE977F8" w:rsidR="00451DCC" w:rsidRPr="00451DCC" w:rsidRDefault="00451DCC" w:rsidP="00451DCC">
            <w:pPr>
              <w:numPr>
                <w:ilvl w:val="0"/>
                <w:numId w:val="22"/>
              </w:numPr>
            </w:pPr>
            <w:r w:rsidRPr="00451DCC">
              <w:t xml:space="preserve">Make outbound calls </w:t>
            </w:r>
            <w:r w:rsidR="00745DC3">
              <w:t xml:space="preserve">or send emails </w:t>
            </w:r>
            <w:r w:rsidRPr="00451DCC">
              <w:t>to members for various purposes, including re-engaging lapsed members, completing applications, welcome calls, and other campaigns to engage with members.</w:t>
            </w:r>
          </w:p>
          <w:p w14:paraId="49A3541C" w14:textId="77777777" w:rsidR="00451DCC" w:rsidRPr="00451DCC" w:rsidRDefault="00451DCC" w:rsidP="00451DCC">
            <w:pPr>
              <w:numPr>
                <w:ilvl w:val="0"/>
                <w:numId w:val="22"/>
              </w:numPr>
            </w:pPr>
            <w:r w:rsidRPr="00451DCC">
              <w:t>Use persuasive communication techniques to promote the benefits of continued membership and provide tailored solutions to encourage member retention.</w:t>
            </w:r>
          </w:p>
          <w:p w14:paraId="19DE9795" w14:textId="77777777" w:rsidR="00451DCC" w:rsidRPr="00451DCC" w:rsidRDefault="00451DCC" w:rsidP="00451DCC">
            <w:pPr>
              <w:numPr>
                <w:ilvl w:val="0"/>
                <w:numId w:val="22"/>
              </w:numPr>
            </w:pPr>
            <w:r w:rsidRPr="00451DCC">
              <w:t>Accurately record all interactions and outcomes in the membership database, ensuring data integrity and compliance with GDPR and other relevant regulations.</w:t>
            </w:r>
          </w:p>
          <w:p w14:paraId="0B69E7B4" w14:textId="77777777" w:rsidR="00451DCC" w:rsidRPr="00451DCC" w:rsidRDefault="00451DCC" w:rsidP="00451DCC">
            <w:pPr>
              <w:numPr>
                <w:ilvl w:val="0"/>
                <w:numId w:val="22"/>
              </w:numPr>
            </w:pPr>
            <w:r w:rsidRPr="00451DCC">
              <w:t>Collaborate with the wider membership department to develop and implement retention strategies and share insights on common reasons for cancellations.</w:t>
            </w:r>
          </w:p>
          <w:p w14:paraId="78EA9D2F" w14:textId="77777777" w:rsidR="00451DCC" w:rsidRPr="00451DCC" w:rsidRDefault="00451DCC" w:rsidP="00451DCC">
            <w:pPr>
              <w:numPr>
                <w:ilvl w:val="0"/>
                <w:numId w:val="22"/>
              </w:numPr>
            </w:pPr>
            <w:r w:rsidRPr="00451DCC">
              <w:t>Stay informed about the organisation’s services, benefits, and current campaigns to provide members with up-to-date and accurate information.</w:t>
            </w:r>
          </w:p>
          <w:p w14:paraId="5B9D0823" w14:textId="77777777" w:rsidR="00451DCC" w:rsidRPr="00451DCC" w:rsidRDefault="00451DCC" w:rsidP="00451DCC">
            <w:pPr>
              <w:numPr>
                <w:ilvl w:val="0"/>
                <w:numId w:val="22"/>
              </w:numPr>
            </w:pPr>
            <w:r w:rsidRPr="00451DCC">
              <w:t>Meet and exceed individual retention targets and key performance indicators (KPIs) set by the Growth Marketing Manager.</w:t>
            </w:r>
          </w:p>
          <w:p w14:paraId="324E0E7E" w14:textId="77777777" w:rsidR="00451DCC" w:rsidRPr="00451DCC" w:rsidRDefault="00451DCC" w:rsidP="00451DCC">
            <w:pPr>
              <w:numPr>
                <w:ilvl w:val="0"/>
                <w:numId w:val="22"/>
              </w:numPr>
            </w:pPr>
            <w:r w:rsidRPr="00451DCC">
              <w:t>Participate in regular training sessions to continuously improve communication and negotiation skills, product knowledge, and understanding of the healthcare sector.</w:t>
            </w:r>
          </w:p>
          <w:p w14:paraId="778EC133" w14:textId="77777777" w:rsidR="00451DCC" w:rsidRPr="00451DCC" w:rsidRDefault="00451DCC" w:rsidP="00451DCC">
            <w:pPr>
              <w:numPr>
                <w:ilvl w:val="0"/>
                <w:numId w:val="22"/>
              </w:numPr>
            </w:pPr>
            <w:r w:rsidRPr="00451DCC">
              <w:t>Provide feedback to the Retention Team Leader on common trends and member concerns to help shape future retention strategies and improve member satisfaction.</w:t>
            </w:r>
          </w:p>
          <w:p w14:paraId="797ECFD6" w14:textId="3A23779C" w:rsidR="00B77A8A" w:rsidRDefault="00B77A8A" w:rsidP="00AE6F6D"/>
        </w:tc>
      </w:tr>
      <w:tr w:rsidR="00B77A8A" w14:paraId="7EB31962" w14:textId="77777777" w:rsidTr="00F81DC7">
        <w:tc>
          <w:tcPr>
            <w:tcW w:w="10343" w:type="dxa"/>
            <w:gridSpan w:val="2"/>
          </w:tcPr>
          <w:p w14:paraId="1C9441F5" w14:textId="77777777" w:rsidR="00B77A8A" w:rsidRDefault="00B77A8A" w:rsidP="00F81DC7"/>
        </w:tc>
      </w:tr>
      <w:tr w:rsidR="00B77A8A" w14:paraId="6C6D1764" w14:textId="77777777" w:rsidTr="00F81DC7">
        <w:tc>
          <w:tcPr>
            <w:tcW w:w="10343" w:type="dxa"/>
            <w:gridSpan w:val="2"/>
            <w:shd w:val="clear" w:color="auto" w:fill="7030A0"/>
          </w:tcPr>
          <w:p w14:paraId="37E1CC73" w14:textId="77777777" w:rsidR="00B77A8A" w:rsidRPr="00C1151D" w:rsidRDefault="00B77A8A" w:rsidP="00F81DC7">
            <w:pPr>
              <w:rPr>
                <w:color w:val="FFFFFF" w:themeColor="background1"/>
              </w:rPr>
            </w:pPr>
            <w:r w:rsidRPr="00C1151D">
              <w:rPr>
                <w:b/>
                <w:bCs/>
                <w:color w:val="FFFFFF" w:themeColor="background1"/>
              </w:rPr>
              <w:t>Skill</w:t>
            </w:r>
            <w:r w:rsidRPr="00C1151D">
              <w:rPr>
                <w:color w:val="FFFFFF" w:themeColor="background1"/>
              </w:rPr>
              <w:t xml:space="preserve"> (level and breadth of application)</w:t>
            </w:r>
          </w:p>
        </w:tc>
      </w:tr>
      <w:tr w:rsidR="00B77A8A" w:rsidRPr="000C7F00" w14:paraId="5749EFB1" w14:textId="77777777" w:rsidTr="00F81DC7">
        <w:tc>
          <w:tcPr>
            <w:tcW w:w="10343" w:type="dxa"/>
            <w:gridSpan w:val="2"/>
            <w:shd w:val="clear" w:color="auto" w:fill="F2CEED" w:themeFill="accent5" w:themeFillTint="33"/>
          </w:tcPr>
          <w:p w14:paraId="30273956" w14:textId="77777777" w:rsidR="00B77A8A" w:rsidRPr="00FB10EA" w:rsidRDefault="00B77A8A" w:rsidP="00F81DC7">
            <w:pPr>
              <w:rPr>
                <w:i/>
                <w:iCs/>
                <w:sz w:val="18"/>
                <w:szCs w:val="18"/>
              </w:rPr>
            </w:pPr>
            <w:r w:rsidRPr="00FB10EA">
              <w:rPr>
                <w:i/>
                <w:iCs/>
                <w:sz w:val="18"/>
                <w:szCs w:val="18"/>
              </w:rPr>
              <w:t>What relevant experience is necessary to undertake this role? What specialist, technical or professional qualifications are required to be able to perform the job?</w:t>
            </w:r>
          </w:p>
          <w:p w14:paraId="6BCF6232" w14:textId="77777777" w:rsidR="00B77A8A" w:rsidRPr="00FB10EA" w:rsidRDefault="00B77A8A" w:rsidP="00F81DC7">
            <w:pPr>
              <w:rPr>
                <w:i/>
                <w:iCs/>
                <w:sz w:val="18"/>
                <w:szCs w:val="18"/>
              </w:rPr>
            </w:pPr>
            <w:r w:rsidRPr="00FB10EA">
              <w:rPr>
                <w:i/>
                <w:iCs/>
                <w:sz w:val="18"/>
                <w:szCs w:val="18"/>
              </w:rPr>
              <w:t>How far does the role extend out across the organisation, eg confined to own team, involves co-ordination with another department or requires regular negotiation with many other parts of the organisation. Why is this necessary? Describe the range of issues that are involved in this, eg resolving people’s IT problems, collecting information on key research items or</w:t>
            </w:r>
          </w:p>
          <w:p w14:paraId="0DF6FCB9" w14:textId="77777777" w:rsidR="00B77A8A" w:rsidRPr="000C7F00" w:rsidRDefault="00B77A8A" w:rsidP="00F81DC7">
            <w:pPr>
              <w:rPr>
                <w:i/>
                <w:iCs/>
              </w:rPr>
            </w:pPr>
            <w:r w:rsidRPr="00FB10EA">
              <w:rPr>
                <w:i/>
                <w:iCs/>
                <w:sz w:val="18"/>
                <w:szCs w:val="18"/>
              </w:rPr>
              <w:t>advising members on a particular issue.</w:t>
            </w:r>
          </w:p>
        </w:tc>
      </w:tr>
      <w:tr w:rsidR="00B77A8A" w14:paraId="0A44F1DD" w14:textId="77777777" w:rsidTr="00F81DC7">
        <w:tc>
          <w:tcPr>
            <w:tcW w:w="10343" w:type="dxa"/>
            <w:gridSpan w:val="2"/>
            <w:shd w:val="clear" w:color="auto" w:fill="FFFFFF" w:themeFill="background1"/>
          </w:tcPr>
          <w:p w14:paraId="05D02159" w14:textId="0B074771" w:rsidR="00451DCC" w:rsidRPr="00451DCC" w:rsidRDefault="00451DCC" w:rsidP="00451DCC">
            <w:pPr>
              <w:numPr>
                <w:ilvl w:val="0"/>
                <w:numId w:val="2"/>
              </w:numPr>
              <w:spacing w:before="100" w:beforeAutospacing="1" w:after="100" w:afterAutospacing="1"/>
              <w:rPr>
                <w:rFonts w:ascii="Arial" w:eastAsia="Times New Roman" w:hAnsi="Arial" w:cs="Arial"/>
                <w:kern w:val="0"/>
                <w:sz w:val="20"/>
                <w:szCs w:val="20"/>
                <w:lang w:eastAsia="en-GB"/>
                <w14:ligatures w14:val="none"/>
              </w:rPr>
            </w:pPr>
            <w:r w:rsidRPr="00451DCC">
              <w:rPr>
                <w:rFonts w:ascii="Segoe UI" w:eastAsia="Times New Roman" w:hAnsi="Segoe UI" w:cs="Segoe UI"/>
                <w:b/>
                <w:bCs/>
                <w:color w:val="111111"/>
                <w:kern w:val="0"/>
                <w:sz w:val="18"/>
                <w:szCs w:val="18"/>
                <w:shd w:val="clear" w:color="auto" w:fill="FFFFFF"/>
                <w:lang w:eastAsia="en-GB"/>
                <w14:ligatures w14:val="none"/>
              </w:rPr>
              <w:t>Communication Skills</w:t>
            </w:r>
            <w:r w:rsidRPr="00451DCC">
              <w:rPr>
                <w:rFonts w:ascii="Segoe UI" w:eastAsia="Times New Roman" w:hAnsi="Segoe UI" w:cs="Segoe UI"/>
                <w:color w:val="111111"/>
                <w:kern w:val="0"/>
                <w:sz w:val="18"/>
                <w:szCs w:val="18"/>
                <w:shd w:val="clear" w:color="auto" w:fill="FFFFFF"/>
                <w:lang w:eastAsia="en-GB"/>
                <w14:ligatures w14:val="none"/>
              </w:rPr>
              <w:t>: Exceptional verbal communication abilities, enabling the building of rapport, active listening, and the clear and persuasive conveyance of information</w:t>
            </w:r>
            <w:r w:rsidR="00E02D61">
              <w:rPr>
                <w:rFonts w:ascii="Segoe UI" w:eastAsia="Times New Roman" w:hAnsi="Segoe UI" w:cs="Segoe UI"/>
                <w:color w:val="111111"/>
                <w:kern w:val="0"/>
                <w:sz w:val="18"/>
                <w:szCs w:val="18"/>
                <w:shd w:val="clear" w:color="auto" w:fill="FFFFFF"/>
                <w:lang w:eastAsia="en-GB"/>
                <w14:ligatures w14:val="none"/>
              </w:rPr>
              <w:t xml:space="preserve"> that provides a platform for member decisions.</w:t>
            </w:r>
          </w:p>
          <w:p w14:paraId="1C9BF4C1" w14:textId="77777777" w:rsidR="00451DCC" w:rsidRPr="00451DCC" w:rsidRDefault="00451DCC" w:rsidP="00451DCC">
            <w:pPr>
              <w:numPr>
                <w:ilvl w:val="0"/>
                <w:numId w:val="2"/>
              </w:numPr>
              <w:spacing w:before="100" w:beforeAutospacing="1" w:after="100" w:afterAutospacing="1"/>
              <w:rPr>
                <w:rFonts w:ascii="Arial" w:eastAsia="Times New Roman" w:hAnsi="Arial" w:cs="Arial"/>
                <w:kern w:val="0"/>
                <w:sz w:val="20"/>
                <w:szCs w:val="20"/>
                <w:lang w:eastAsia="en-GB"/>
                <w14:ligatures w14:val="none"/>
              </w:rPr>
            </w:pPr>
            <w:r w:rsidRPr="00451DCC">
              <w:rPr>
                <w:rFonts w:ascii="Segoe UI" w:eastAsia="Times New Roman" w:hAnsi="Segoe UI" w:cs="Segoe UI"/>
                <w:b/>
                <w:bCs/>
                <w:color w:val="111111"/>
                <w:kern w:val="0"/>
                <w:sz w:val="18"/>
                <w:szCs w:val="18"/>
                <w:shd w:val="clear" w:color="auto" w:fill="FFFFFF"/>
                <w:lang w:eastAsia="en-GB"/>
                <w14:ligatures w14:val="none"/>
              </w:rPr>
              <w:t>Persuasion and Negotiation</w:t>
            </w:r>
            <w:r w:rsidRPr="00451DCC">
              <w:rPr>
                <w:rFonts w:ascii="Segoe UI" w:eastAsia="Times New Roman" w:hAnsi="Segoe UI" w:cs="Segoe UI"/>
                <w:color w:val="111111"/>
                <w:kern w:val="0"/>
                <w:sz w:val="18"/>
                <w:szCs w:val="18"/>
                <w:shd w:val="clear" w:color="auto" w:fill="FFFFFF"/>
                <w:lang w:eastAsia="en-GB"/>
                <w14:ligatures w14:val="none"/>
              </w:rPr>
              <w:t>: Strong persuasive skills to effectively encourage members to retain their membership, coupled with the ability to handle objections confidently and calmly.</w:t>
            </w:r>
          </w:p>
          <w:p w14:paraId="2609440A" w14:textId="77777777" w:rsidR="00451DCC" w:rsidRPr="00451DCC" w:rsidRDefault="00451DCC" w:rsidP="00451DCC">
            <w:pPr>
              <w:numPr>
                <w:ilvl w:val="0"/>
                <w:numId w:val="2"/>
              </w:numPr>
              <w:spacing w:before="100" w:beforeAutospacing="1" w:after="100" w:afterAutospacing="1"/>
              <w:rPr>
                <w:rFonts w:ascii="Arial" w:eastAsia="Times New Roman" w:hAnsi="Arial" w:cs="Arial"/>
                <w:kern w:val="0"/>
                <w:sz w:val="20"/>
                <w:szCs w:val="20"/>
                <w:lang w:eastAsia="en-GB"/>
                <w14:ligatures w14:val="none"/>
              </w:rPr>
            </w:pPr>
            <w:r w:rsidRPr="00451DCC">
              <w:rPr>
                <w:rFonts w:ascii="Segoe UI" w:eastAsia="Times New Roman" w:hAnsi="Segoe UI" w:cs="Segoe UI"/>
                <w:b/>
                <w:bCs/>
                <w:color w:val="111111"/>
                <w:kern w:val="0"/>
                <w:sz w:val="18"/>
                <w:szCs w:val="18"/>
                <w:shd w:val="clear" w:color="auto" w:fill="FFFFFF"/>
                <w:lang w:eastAsia="en-GB"/>
                <w14:ligatures w14:val="none"/>
              </w:rPr>
              <w:lastRenderedPageBreak/>
              <w:t>Customer Service Orientation</w:t>
            </w:r>
            <w:r w:rsidRPr="00451DCC">
              <w:rPr>
                <w:rFonts w:ascii="Segoe UI" w:eastAsia="Times New Roman" w:hAnsi="Segoe UI" w:cs="Segoe UI"/>
                <w:color w:val="111111"/>
                <w:kern w:val="0"/>
                <w:sz w:val="18"/>
                <w:szCs w:val="18"/>
                <w:shd w:val="clear" w:color="auto" w:fill="FFFFFF"/>
                <w:lang w:eastAsia="en-GB"/>
                <w14:ligatures w14:val="none"/>
              </w:rPr>
              <w:t>: A genuine passion for assisting people, with experience in customer-facing roles and a focus on delivering high-quality service.</w:t>
            </w:r>
          </w:p>
          <w:p w14:paraId="4C8408C0" w14:textId="6F74A78C" w:rsidR="00451DCC" w:rsidRPr="00451DCC" w:rsidRDefault="00451DCC" w:rsidP="00451DCC">
            <w:pPr>
              <w:numPr>
                <w:ilvl w:val="0"/>
                <w:numId w:val="2"/>
              </w:numPr>
              <w:spacing w:before="100" w:beforeAutospacing="1" w:after="100" w:afterAutospacing="1"/>
              <w:rPr>
                <w:rFonts w:ascii="Arial" w:eastAsia="Times New Roman" w:hAnsi="Arial" w:cs="Arial"/>
                <w:kern w:val="0"/>
                <w:sz w:val="20"/>
                <w:szCs w:val="20"/>
                <w:lang w:eastAsia="en-GB"/>
                <w14:ligatures w14:val="none"/>
              </w:rPr>
            </w:pPr>
            <w:r w:rsidRPr="00451DCC">
              <w:rPr>
                <w:rFonts w:ascii="Segoe UI" w:eastAsia="Times New Roman" w:hAnsi="Segoe UI" w:cs="Segoe UI"/>
                <w:b/>
                <w:bCs/>
                <w:color w:val="111111"/>
                <w:kern w:val="0"/>
                <w:sz w:val="18"/>
                <w:szCs w:val="18"/>
                <w:shd w:val="clear" w:color="auto" w:fill="FFFFFF"/>
                <w:lang w:eastAsia="en-GB"/>
                <w14:ligatures w14:val="none"/>
              </w:rPr>
              <w:t>Empathy and Understanding</w:t>
            </w:r>
            <w:r w:rsidRPr="00451DCC">
              <w:rPr>
                <w:rFonts w:ascii="Segoe UI" w:eastAsia="Times New Roman" w:hAnsi="Segoe UI" w:cs="Segoe UI"/>
                <w:color w:val="111111"/>
                <w:kern w:val="0"/>
                <w:sz w:val="18"/>
                <w:szCs w:val="18"/>
                <w:shd w:val="clear" w:color="auto" w:fill="FFFFFF"/>
                <w:lang w:eastAsia="en-GB"/>
                <w14:ligatures w14:val="none"/>
              </w:rPr>
              <w:t>: The ability to empathi</w:t>
            </w:r>
            <w:r w:rsidR="00564E54">
              <w:rPr>
                <w:rFonts w:ascii="Segoe UI" w:eastAsia="Times New Roman" w:hAnsi="Segoe UI" w:cs="Segoe UI"/>
                <w:color w:val="111111"/>
                <w:kern w:val="0"/>
                <w:sz w:val="18"/>
                <w:szCs w:val="18"/>
                <w:shd w:val="clear" w:color="auto" w:fill="FFFFFF"/>
                <w:lang w:eastAsia="en-GB"/>
                <w14:ligatures w14:val="none"/>
              </w:rPr>
              <w:t>s</w:t>
            </w:r>
            <w:r w:rsidRPr="00451DCC">
              <w:rPr>
                <w:rFonts w:ascii="Segoe UI" w:eastAsia="Times New Roman" w:hAnsi="Segoe UI" w:cs="Segoe UI"/>
                <w:color w:val="111111"/>
                <w:kern w:val="0"/>
                <w:sz w:val="18"/>
                <w:szCs w:val="18"/>
                <w:shd w:val="clear" w:color="auto" w:fill="FFFFFF"/>
                <w:lang w:eastAsia="en-GB"/>
                <w14:ligatures w14:val="none"/>
              </w:rPr>
              <w:t>e with members’ concerns and needs, demonstrating patience, understanding, and a willingness to resolve issues.</w:t>
            </w:r>
          </w:p>
          <w:p w14:paraId="005094C8" w14:textId="3C748698" w:rsidR="00451DCC" w:rsidRPr="00451DCC" w:rsidRDefault="00451DCC" w:rsidP="00451DCC">
            <w:pPr>
              <w:numPr>
                <w:ilvl w:val="0"/>
                <w:numId w:val="2"/>
              </w:numPr>
              <w:spacing w:before="100" w:beforeAutospacing="1" w:after="100" w:afterAutospacing="1"/>
              <w:rPr>
                <w:rFonts w:ascii="Arial" w:eastAsia="Times New Roman" w:hAnsi="Arial" w:cs="Arial"/>
                <w:kern w:val="0"/>
                <w:sz w:val="20"/>
                <w:szCs w:val="20"/>
                <w:lang w:eastAsia="en-GB"/>
                <w14:ligatures w14:val="none"/>
              </w:rPr>
            </w:pPr>
            <w:r w:rsidRPr="00451DCC">
              <w:rPr>
                <w:rFonts w:ascii="Segoe UI" w:eastAsia="Times New Roman" w:hAnsi="Segoe UI" w:cs="Segoe UI"/>
                <w:b/>
                <w:bCs/>
                <w:color w:val="111111"/>
                <w:kern w:val="0"/>
                <w:sz w:val="18"/>
                <w:szCs w:val="18"/>
                <w:shd w:val="clear" w:color="auto" w:fill="FFFFFF"/>
                <w:lang w:eastAsia="en-GB"/>
                <w14:ligatures w14:val="none"/>
              </w:rPr>
              <w:t>Problem-Solving</w:t>
            </w:r>
            <w:r w:rsidRPr="00451DCC">
              <w:rPr>
                <w:rFonts w:ascii="Segoe UI" w:eastAsia="Times New Roman" w:hAnsi="Segoe UI" w:cs="Segoe UI"/>
                <w:color w:val="111111"/>
                <w:kern w:val="0"/>
                <w:sz w:val="18"/>
                <w:szCs w:val="18"/>
                <w:shd w:val="clear" w:color="auto" w:fill="FFFFFF"/>
                <w:lang w:eastAsia="en-GB"/>
                <w14:ligatures w14:val="none"/>
              </w:rPr>
              <w:t>: A proactive approach to problem-solving, with the ability to think creatively and make quick decisions to offer solutions that meet both member needs and organi</w:t>
            </w:r>
            <w:r w:rsidR="00564E54">
              <w:rPr>
                <w:rFonts w:ascii="Segoe UI" w:eastAsia="Times New Roman" w:hAnsi="Segoe UI" w:cs="Segoe UI"/>
                <w:color w:val="111111"/>
                <w:kern w:val="0"/>
                <w:sz w:val="18"/>
                <w:szCs w:val="18"/>
                <w:shd w:val="clear" w:color="auto" w:fill="FFFFFF"/>
                <w:lang w:eastAsia="en-GB"/>
                <w14:ligatures w14:val="none"/>
              </w:rPr>
              <w:t>s</w:t>
            </w:r>
            <w:r w:rsidRPr="00451DCC">
              <w:rPr>
                <w:rFonts w:ascii="Segoe UI" w:eastAsia="Times New Roman" w:hAnsi="Segoe UI" w:cs="Segoe UI"/>
                <w:color w:val="111111"/>
                <w:kern w:val="0"/>
                <w:sz w:val="18"/>
                <w:szCs w:val="18"/>
                <w:shd w:val="clear" w:color="auto" w:fill="FFFFFF"/>
                <w:lang w:eastAsia="en-GB"/>
                <w14:ligatures w14:val="none"/>
              </w:rPr>
              <w:t>ational objectives.</w:t>
            </w:r>
          </w:p>
          <w:p w14:paraId="2E6866C4" w14:textId="397CE22F" w:rsidR="00451DCC" w:rsidRPr="00451DCC" w:rsidRDefault="00451DCC" w:rsidP="00451DCC">
            <w:pPr>
              <w:numPr>
                <w:ilvl w:val="0"/>
                <w:numId w:val="2"/>
              </w:numPr>
              <w:spacing w:before="100" w:beforeAutospacing="1" w:after="100" w:afterAutospacing="1"/>
              <w:rPr>
                <w:rFonts w:ascii="Arial" w:eastAsia="Times New Roman" w:hAnsi="Arial" w:cs="Arial"/>
                <w:kern w:val="0"/>
                <w:sz w:val="20"/>
                <w:szCs w:val="20"/>
                <w:lang w:eastAsia="en-GB"/>
                <w14:ligatures w14:val="none"/>
              </w:rPr>
            </w:pPr>
            <w:r w:rsidRPr="00451DCC">
              <w:rPr>
                <w:rFonts w:ascii="Segoe UI" w:eastAsia="Times New Roman" w:hAnsi="Segoe UI" w:cs="Segoe UI"/>
                <w:b/>
                <w:bCs/>
                <w:color w:val="111111"/>
                <w:kern w:val="0"/>
                <w:sz w:val="18"/>
                <w:szCs w:val="18"/>
                <w:shd w:val="clear" w:color="auto" w:fill="FFFFFF"/>
                <w:lang w:eastAsia="en-GB"/>
                <w14:ligatures w14:val="none"/>
              </w:rPr>
              <w:t>Attention to Detail</w:t>
            </w:r>
            <w:r w:rsidRPr="00451DCC">
              <w:rPr>
                <w:rFonts w:ascii="Segoe UI" w:eastAsia="Times New Roman" w:hAnsi="Segoe UI" w:cs="Segoe UI"/>
                <w:color w:val="111111"/>
                <w:kern w:val="0"/>
                <w:sz w:val="18"/>
                <w:szCs w:val="18"/>
                <w:shd w:val="clear" w:color="auto" w:fill="FFFFFF"/>
                <w:lang w:eastAsia="en-GB"/>
                <w14:ligatures w14:val="none"/>
              </w:rPr>
              <w:t>: Strong organi</w:t>
            </w:r>
            <w:r w:rsidR="00564E54">
              <w:rPr>
                <w:rFonts w:ascii="Segoe UI" w:eastAsia="Times New Roman" w:hAnsi="Segoe UI" w:cs="Segoe UI"/>
                <w:color w:val="111111"/>
                <w:kern w:val="0"/>
                <w:sz w:val="18"/>
                <w:szCs w:val="18"/>
                <w:shd w:val="clear" w:color="auto" w:fill="FFFFFF"/>
                <w:lang w:eastAsia="en-GB"/>
                <w14:ligatures w14:val="none"/>
              </w:rPr>
              <w:t>s</w:t>
            </w:r>
            <w:r w:rsidRPr="00451DCC">
              <w:rPr>
                <w:rFonts w:ascii="Segoe UI" w:eastAsia="Times New Roman" w:hAnsi="Segoe UI" w:cs="Segoe UI"/>
                <w:color w:val="111111"/>
                <w:kern w:val="0"/>
                <w:sz w:val="18"/>
                <w:szCs w:val="18"/>
                <w:shd w:val="clear" w:color="auto" w:fill="FFFFFF"/>
                <w:lang w:eastAsia="en-GB"/>
                <w14:ligatures w14:val="none"/>
              </w:rPr>
              <w:t>ational skills with meticulous attention to detail for accurate record-keeping and data entry.</w:t>
            </w:r>
          </w:p>
          <w:p w14:paraId="763B4A30" w14:textId="77777777" w:rsidR="00451DCC" w:rsidRPr="00451DCC" w:rsidRDefault="00451DCC" w:rsidP="00451DCC">
            <w:pPr>
              <w:numPr>
                <w:ilvl w:val="0"/>
                <w:numId w:val="2"/>
              </w:numPr>
              <w:spacing w:before="100" w:beforeAutospacing="1" w:after="100" w:afterAutospacing="1"/>
              <w:rPr>
                <w:rFonts w:ascii="Arial" w:eastAsia="Times New Roman" w:hAnsi="Arial" w:cs="Arial"/>
                <w:kern w:val="0"/>
                <w:sz w:val="20"/>
                <w:szCs w:val="20"/>
                <w:lang w:eastAsia="en-GB"/>
                <w14:ligatures w14:val="none"/>
              </w:rPr>
            </w:pPr>
            <w:r w:rsidRPr="00451DCC">
              <w:rPr>
                <w:rFonts w:ascii="Segoe UI" w:eastAsia="Times New Roman" w:hAnsi="Segoe UI" w:cs="Segoe UI"/>
                <w:b/>
                <w:bCs/>
                <w:color w:val="111111"/>
                <w:kern w:val="0"/>
                <w:sz w:val="18"/>
                <w:szCs w:val="18"/>
                <w:shd w:val="clear" w:color="auto" w:fill="FFFFFF"/>
                <w:lang w:eastAsia="en-GB"/>
                <w14:ligatures w14:val="none"/>
              </w:rPr>
              <w:t>IT Proficiency</w:t>
            </w:r>
            <w:r w:rsidRPr="00451DCC">
              <w:rPr>
                <w:rFonts w:ascii="Segoe UI" w:eastAsia="Times New Roman" w:hAnsi="Segoe UI" w:cs="Segoe UI"/>
                <w:color w:val="111111"/>
                <w:kern w:val="0"/>
                <w:sz w:val="18"/>
                <w:szCs w:val="18"/>
                <w:shd w:val="clear" w:color="auto" w:fill="FFFFFF"/>
                <w:lang w:eastAsia="en-GB"/>
                <w14:ligatures w14:val="none"/>
              </w:rPr>
              <w:t>: Proficient in using CRM software, Microsoft Office Suite, and other relevant tools to manage member data and track retention efforts.</w:t>
            </w:r>
          </w:p>
          <w:p w14:paraId="1A42A873" w14:textId="7FFD68F0" w:rsidR="00B77A8A" w:rsidRDefault="00451DCC" w:rsidP="009B63E0">
            <w:pPr>
              <w:numPr>
                <w:ilvl w:val="0"/>
                <w:numId w:val="2"/>
              </w:numPr>
              <w:spacing w:before="100" w:beforeAutospacing="1" w:after="100" w:afterAutospacing="1"/>
            </w:pPr>
            <w:r w:rsidRPr="00451DCC">
              <w:rPr>
                <w:rFonts w:ascii="Segoe UI" w:eastAsia="Times New Roman" w:hAnsi="Segoe UI" w:cs="Segoe UI"/>
                <w:b/>
                <w:bCs/>
                <w:color w:val="111111"/>
                <w:kern w:val="0"/>
                <w:sz w:val="18"/>
                <w:szCs w:val="18"/>
                <w:shd w:val="clear" w:color="auto" w:fill="FFFFFF"/>
                <w:lang w:eastAsia="en-GB"/>
                <w14:ligatures w14:val="none"/>
              </w:rPr>
              <w:t>Team Collaboration</w:t>
            </w:r>
            <w:r w:rsidRPr="00451DCC">
              <w:rPr>
                <w:rFonts w:ascii="Segoe UI" w:eastAsia="Times New Roman" w:hAnsi="Segoe UI" w:cs="Segoe UI"/>
                <w:color w:val="111111"/>
                <w:kern w:val="0"/>
                <w:sz w:val="18"/>
                <w:szCs w:val="18"/>
                <w:shd w:val="clear" w:color="auto" w:fill="FFFFFF"/>
                <w:lang w:eastAsia="en-GB"/>
                <w14:ligatures w14:val="none"/>
              </w:rPr>
              <w:t>: The ability to work effectively as part of a team, contributing to collective goals while also achieving individual targets.</w:t>
            </w:r>
          </w:p>
        </w:tc>
      </w:tr>
      <w:tr w:rsidR="00B77A8A" w14:paraId="0B36E3C9" w14:textId="77777777" w:rsidTr="00F81DC7">
        <w:tc>
          <w:tcPr>
            <w:tcW w:w="10343" w:type="dxa"/>
            <w:gridSpan w:val="2"/>
          </w:tcPr>
          <w:p w14:paraId="11FF539A" w14:textId="77777777" w:rsidR="00B77A8A" w:rsidRDefault="00B77A8A" w:rsidP="00F81DC7"/>
        </w:tc>
      </w:tr>
      <w:tr w:rsidR="00B77A8A" w14:paraId="0580BF33" w14:textId="77777777" w:rsidTr="00F81DC7">
        <w:tc>
          <w:tcPr>
            <w:tcW w:w="10343" w:type="dxa"/>
            <w:gridSpan w:val="2"/>
            <w:shd w:val="clear" w:color="auto" w:fill="7030A0"/>
          </w:tcPr>
          <w:p w14:paraId="53CD4945" w14:textId="77777777" w:rsidR="00B77A8A" w:rsidRDefault="00B77A8A" w:rsidP="00F81DC7">
            <w:r w:rsidRPr="00C1151D">
              <w:rPr>
                <w:b/>
                <w:bCs/>
                <w:color w:val="FFFFFF" w:themeColor="background1"/>
              </w:rPr>
              <w:t>Intellectual Demands</w:t>
            </w:r>
            <w:r w:rsidRPr="00C1151D">
              <w:rPr>
                <w:color w:val="FFFFFF" w:themeColor="background1"/>
              </w:rPr>
              <w:t xml:space="preserve"> (complexity &amp; challenge)</w:t>
            </w:r>
          </w:p>
        </w:tc>
      </w:tr>
      <w:tr w:rsidR="00B77A8A" w14:paraId="66FCE246" w14:textId="77777777" w:rsidTr="00F81DC7">
        <w:tc>
          <w:tcPr>
            <w:tcW w:w="10343" w:type="dxa"/>
            <w:gridSpan w:val="2"/>
          </w:tcPr>
          <w:p w14:paraId="3733C6EB" w14:textId="77777777" w:rsidR="00B77A8A" w:rsidRPr="00FB10EA" w:rsidRDefault="00B77A8A" w:rsidP="00F81DC7">
            <w:pPr>
              <w:rPr>
                <w:i/>
                <w:iCs/>
                <w:sz w:val="18"/>
                <w:szCs w:val="18"/>
              </w:rPr>
            </w:pPr>
            <w:r w:rsidRPr="00FB10EA">
              <w:rPr>
                <w:i/>
                <w:iCs/>
                <w:sz w:val="18"/>
                <w:szCs w:val="18"/>
              </w:rPr>
              <w:t>What sorts of problems, situations or issues are typically dealt with? Give any illustrative examples. How are the problems, situations or issues dealt with (eg undertaking original research and analysis or seeking specialist advice)?</w:t>
            </w:r>
          </w:p>
          <w:p w14:paraId="5862F279" w14:textId="77777777" w:rsidR="00B77A8A" w:rsidRDefault="00B77A8A" w:rsidP="00F81DC7">
            <w:r w:rsidRPr="00FB10EA">
              <w:rPr>
                <w:i/>
                <w:iCs/>
                <w:sz w:val="18"/>
                <w:szCs w:val="18"/>
              </w:rPr>
              <w:t>To what extent are standard procedures and processes followed when undertaking typical tasks, and how is personal initiative used when solving problems? To what extent is creativity used in solving the problems (eg adopting different approaches, trying things that have not been done before within the organisation or improving/changing previous approaches).</w:t>
            </w:r>
          </w:p>
        </w:tc>
      </w:tr>
      <w:tr w:rsidR="00B77A8A" w14:paraId="48C65F0E" w14:textId="77777777" w:rsidTr="00F81DC7">
        <w:tc>
          <w:tcPr>
            <w:tcW w:w="10343" w:type="dxa"/>
            <w:gridSpan w:val="2"/>
          </w:tcPr>
          <w:p w14:paraId="4D945BDE" w14:textId="77777777" w:rsidR="00451DCC" w:rsidRPr="00451DCC" w:rsidRDefault="00451DCC" w:rsidP="00451DCC">
            <w:pPr>
              <w:numPr>
                <w:ilvl w:val="0"/>
                <w:numId w:val="4"/>
              </w:numPr>
              <w:tabs>
                <w:tab w:val="num" w:pos="720"/>
              </w:tabs>
              <w:spacing w:before="40" w:after="40"/>
              <w:jc w:val="both"/>
              <w:rPr>
                <w:rFonts w:cs="Tahoma"/>
              </w:rPr>
            </w:pPr>
            <w:r w:rsidRPr="00451DCC">
              <w:rPr>
                <w:rFonts w:cs="Tahoma"/>
                <w:b/>
                <w:bCs/>
              </w:rPr>
              <w:t>Knowledge of Healthcare Sector</w:t>
            </w:r>
            <w:r w:rsidRPr="00451DCC">
              <w:rPr>
                <w:rFonts w:cs="Tahoma"/>
              </w:rPr>
              <w:t>: An understanding of the healthcare industry, trade union principles, and membership benefits is essential to effectively convey value to members.</w:t>
            </w:r>
          </w:p>
          <w:p w14:paraId="4F952A1D" w14:textId="77777777" w:rsidR="00451DCC" w:rsidRPr="00451DCC" w:rsidRDefault="00451DCC" w:rsidP="00451DCC">
            <w:pPr>
              <w:numPr>
                <w:ilvl w:val="0"/>
                <w:numId w:val="4"/>
              </w:numPr>
              <w:tabs>
                <w:tab w:val="num" w:pos="720"/>
              </w:tabs>
              <w:spacing w:before="40" w:after="40"/>
              <w:jc w:val="both"/>
              <w:rPr>
                <w:rFonts w:cs="Tahoma"/>
              </w:rPr>
            </w:pPr>
            <w:r w:rsidRPr="00451DCC">
              <w:rPr>
                <w:rFonts w:cs="Tahoma"/>
                <w:b/>
                <w:bCs/>
              </w:rPr>
              <w:t>Analytical Skills</w:t>
            </w:r>
            <w:r w:rsidRPr="00451DCC">
              <w:rPr>
                <w:rFonts w:cs="Tahoma"/>
              </w:rPr>
              <w:t>: The ability to swiftly analyse member feedback, identify patterns or trends, and apply critical thinking to develop appropriate retention strategies.</w:t>
            </w:r>
          </w:p>
          <w:p w14:paraId="287D8BE7" w14:textId="37AFC96E" w:rsidR="00451DCC" w:rsidRPr="00451DCC" w:rsidRDefault="00451DCC" w:rsidP="00451DCC">
            <w:pPr>
              <w:numPr>
                <w:ilvl w:val="0"/>
                <w:numId w:val="4"/>
              </w:numPr>
              <w:tabs>
                <w:tab w:val="num" w:pos="720"/>
              </w:tabs>
              <w:spacing w:before="40" w:after="40"/>
              <w:jc w:val="both"/>
              <w:rPr>
                <w:rFonts w:cs="Tahoma"/>
              </w:rPr>
            </w:pPr>
            <w:r w:rsidRPr="00451DCC">
              <w:rPr>
                <w:rFonts w:cs="Tahoma"/>
                <w:b/>
                <w:bCs/>
              </w:rPr>
              <w:t>Judgment and Empathy</w:t>
            </w:r>
            <w:r w:rsidRPr="00451DCC">
              <w:rPr>
                <w:rFonts w:cs="Tahoma"/>
              </w:rPr>
              <w:t>: Regularly exercise judgment to determine the best approach for each unique member interaction, balancing empathy with the objective of retention.</w:t>
            </w:r>
          </w:p>
          <w:p w14:paraId="18532530" w14:textId="77777777" w:rsidR="00B77A8A" w:rsidRDefault="00B77A8A" w:rsidP="00F81DC7"/>
        </w:tc>
      </w:tr>
      <w:tr w:rsidR="00B77A8A" w14:paraId="20203A43" w14:textId="77777777" w:rsidTr="00F81DC7">
        <w:tc>
          <w:tcPr>
            <w:tcW w:w="10343" w:type="dxa"/>
            <w:gridSpan w:val="2"/>
          </w:tcPr>
          <w:p w14:paraId="7D3973E6" w14:textId="77777777" w:rsidR="00B77A8A" w:rsidRDefault="00B77A8A" w:rsidP="00F81DC7"/>
        </w:tc>
      </w:tr>
      <w:tr w:rsidR="00B77A8A" w14:paraId="21BB1BA1" w14:textId="77777777" w:rsidTr="00F81DC7">
        <w:tc>
          <w:tcPr>
            <w:tcW w:w="10343" w:type="dxa"/>
            <w:gridSpan w:val="2"/>
            <w:shd w:val="clear" w:color="auto" w:fill="7030A0"/>
          </w:tcPr>
          <w:p w14:paraId="0F67F1FC" w14:textId="77777777" w:rsidR="00B77A8A" w:rsidRPr="00C1151D" w:rsidRDefault="00B77A8A" w:rsidP="00F81DC7">
            <w:pPr>
              <w:rPr>
                <w:b/>
                <w:bCs/>
                <w:color w:val="FFFFFF" w:themeColor="background1"/>
              </w:rPr>
            </w:pPr>
            <w:r w:rsidRPr="00C1151D">
              <w:rPr>
                <w:b/>
                <w:bCs/>
                <w:color w:val="FFFFFF" w:themeColor="background1"/>
              </w:rPr>
              <w:t>Judgement (independence and level and impact limitations)</w:t>
            </w:r>
          </w:p>
        </w:tc>
      </w:tr>
      <w:tr w:rsidR="00B77A8A" w14:paraId="41D1AF97" w14:textId="77777777" w:rsidTr="00F81DC7">
        <w:tc>
          <w:tcPr>
            <w:tcW w:w="10343" w:type="dxa"/>
            <w:gridSpan w:val="2"/>
            <w:shd w:val="clear" w:color="auto" w:fill="F2CEED" w:themeFill="accent5" w:themeFillTint="33"/>
          </w:tcPr>
          <w:p w14:paraId="221FA31E" w14:textId="77777777" w:rsidR="00B77A8A" w:rsidRPr="00FB10EA" w:rsidRDefault="00B77A8A" w:rsidP="00F81DC7">
            <w:pPr>
              <w:rPr>
                <w:i/>
                <w:iCs/>
                <w:sz w:val="18"/>
                <w:szCs w:val="18"/>
              </w:rPr>
            </w:pPr>
            <w:r w:rsidRPr="00FB10EA">
              <w:rPr>
                <w:i/>
                <w:iCs/>
                <w:sz w:val="18"/>
                <w:szCs w:val="18"/>
              </w:rPr>
              <w:t>What are the typical decisions that are made in the job without reference to any higher authority? What informs/constrains the decisions (eg expenditure limits, have to follow clearly laid down procedures or working within broad objectives). What influence upon policy, procedures or resources is there (eg giving advice to others)?</w:t>
            </w:r>
          </w:p>
          <w:p w14:paraId="32C16F25" w14:textId="77777777" w:rsidR="00B77A8A" w:rsidRDefault="00B77A8A" w:rsidP="00F81DC7">
            <w:r w:rsidRPr="00FB10EA">
              <w:rPr>
                <w:i/>
                <w:iCs/>
                <w:sz w:val="18"/>
                <w:szCs w:val="18"/>
              </w:rPr>
              <w:t>Who (or what) is next to be affected by the decisions that are made – for example, supervisor sees them before they leave the team or the whole department sees and has to respond to the change that is made. Give typical example(s) of the consequences of the decisions (eg what impact does the decision-making have on the performance of the team / section / department / organisation)?</w:t>
            </w:r>
          </w:p>
        </w:tc>
      </w:tr>
      <w:tr w:rsidR="00B77A8A" w14:paraId="29CF22AD" w14:textId="77777777" w:rsidTr="00F81DC7">
        <w:tc>
          <w:tcPr>
            <w:tcW w:w="10343" w:type="dxa"/>
            <w:gridSpan w:val="2"/>
          </w:tcPr>
          <w:p w14:paraId="658277FD" w14:textId="77777777" w:rsidR="00451DCC" w:rsidRPr="00451DCC" w:rsidRDefault="00451DCC" w:rsidP="00451DCC">
            <w:pPr>
              <w:numPr>
                <w:ilvl w:val="0"/>
                <w:numId w:val="3"/>
              </w:numPr>
              <w:spacing w:before="100" w:beforeAutospacing="1" w:after="100" w:afterAutospacing="1"/>
              <w:rPr>
                <w:rFonts w:ascii="Arial" w:eastAsia="Times New Roman" w:hAnsi="Arial" w:cs="Arial"/>
                <w:kern w:val="0"/>
                <w:sz w:val="20"/>
                <w:szCs w:val="20"/>
                <w:lang w:eastAsia="en-GB"/>
                <w14:ligatures w14:val="none"/>
              </w:rPr>
            </w:pPr>
            <w:r w:rsidRPr="00451DCC">
              <w:rPr>
                <w:rFonts w:ascii="Segoe UI" w:eastAsia="Times New Roman" w:hAnsi="Segoe UI" w:cs="Segoe UI"/>
                <w:b/>
                <w:bCs/>
                <w:color w:val="111111"/>
                <w:kern w:val="0"/>
                <w:sz w:val="18"/>
                <w:szCs w:val="18"/>
                <w:shd w:val="clear" w:color="auto" w:fill="FFFFFF"/>
                <w:lang w:eastAsia="en-GB"/>
                <w14:ligatures w14:val="none"/>
              </w:rPr>
              <w:t>Decision-Making Skills</w:t>
            </w:r>
            <w:r w:rsidRPr="00451DCC">
              <w:rPr>
                <w:rFonts w:ascii="Segoe UI" w:eastAsia="Times New Roman" w:hAnsi="Segoe UI" w:cs="Segoe UI"/>
                <w:color w:val="111111"/>
                <w:kern w:val="0"/>
                <w:sz w:val="18"/>
                <w:szCs w:val="18"/>
                <w:shd w:val="clear" w:color="auto" w:fill="FFFFFF"/>
                <w:lang w:eastAsia="en-GB"/>
                <w14:ligatures w14:val="none"/>
              </w:rPr>
              <w:t>: Capable of making sound decisions during member interactions, including knowing when to escalate issues to a supervisor or offer alternative solutions.</w:t>
            </w:r>
          </w:p>
          <w:p w14:paraId="59420232" w14:textId="77777777" w:rsidR="00451DCC" w:rsidRPr="00451DCC" w:rsidRDefault="00451DCC" w:rsidP="00451DCC">
            <w:pPr>
              <w:numPr>
                <w:ilvl w:val="0"/>
                <w:numId w:val="3"/>
              </w:numPr>
              <w:spacing w:before="100" w:beforeAutospacing="1" w:after="100" w:afterAutospacing="1"/>
              <w:rPr>
                <w:rFonts w:ascii="Arial" w:eastAsia="Times New Roman" w:hAnsi="Arial" w:cs="Arial"/>
                <w:kern w:val="0"/>
                <w:sz w:val="20"/>
                <w:szCs w:val="20"/>
                <w:lang w:eastAsia="en-GB"/>
                <w14:ligatures w14:val="none"/>
              </w:rPr>
            </w:pPr>
            <w:r w:rsidRPr="00451DCC">
              <w:rPr>
                <w:rFonts w:ascii="Segoe UI" w:eastAsia="Times New Roman" w:hAnsi="Segoe UI" w:cs="Segoe UI"/>
                <w:b/>
                <w:bCs/>
                <w:color w:val="111111"/>
                <w:kern w:val="0"/>
                <w:sz w:val="18"/>
                <w:szCs w:val="18"/>
                <w:shd w:val="clear" w:color="auto" w:fill="FFFFFF"/>
                <w:lang w:eastAsia="en-GB"/>
                <w14:ligatures w14:val="none"/>
              </w:rPr>
              <w:t>Empathy and Assertiveness</w:t>
            </w:r>
            <w:r w:rsidRPr="00451DCC">
              <w:rPr>
                <w:rFonts w:ascii="Segoe UI" w:eastAsia="Times New Roman" w:hAnsi="Segoe UI" w:cs="Segoe UI"/>
                <w:color w:val="111111"/>
                <w:kern w:val="0"/>
                <w:sz w:val="18"/>
                <w:szCs w:val="18"/>
                <w:shd w:val="clear" w:color="auto" w:fill="FFFFFF"/>
                <w:lang w:eastAsia="en-GB"/>
                <w14:ligatures w14:val="none"/>
              </w:rPr>
              <w:t>: Able to gauge the appropriate level of empathy and assertiveness for each call, based on the member’s concerns and reasons for cancellation.</w:t>
            </w:r>
          </w:p>
          <w:p w14:paraId="3C01BD7C" w14:textId="6DCF5FBE" w:rsidR="00421E96" w:rsidRPr="009B63E0" w:rsidRDefault="00451DCC" w:rsidP="009B63E0">
            <w:pPr>
              <w:numPr>
                <w:ilvl w:val="0"/>
                <w:numId w:val="3"/>
              </w:numPr>
              <w:spacing w:before="100" w:beforeAutospacing="1" w:after="100" w:afterAutospacing="1"/>
              <w:rPr>
                <w:rFonts w:ascii="Aptos" w:hAnsi="Aptos"/>
              </w:rPr>
            </w:pPr>
            <w:r w:rsidRPr="00451DCC">
              <w:rPr>
                <w:rFonts w:ascii="Segoe UI" w:eastAsia="Times New Roman" w:hAnsi="Segoe UI" w:cs="Segoe UI"/>
                <w:b/>
                <w:bCs/>
                <w:color w:val="111111"/>
                <w:kern w:val="0"/>
                <w:sz w:val="18"/>
                <w:szCs w:val="18"/>
                <w:shd w:val="clear" w:color="auto" w:fill="FFFFFF"/>
                <w:lang w:eastAsia="en-GB"/>
                <w14:ligatures w14:val="none"/>
              </w:rPr>
              <w:t>Data Protection</w:t>
            </w:r>
            <w:r w:rsidRPr="00451DCC">
              <w:rPr>
                <w:rFonts w:ascii="Segoe UI" w:eastAsia="Times New Roman" w:hAnsi="Segoe UI" w:cs="Segoe UI"/>
                <w:color w:val="111111"/>
                <w:kern w:val="0"/>
                <w:sz w:val="18"/>
                <w:szCs w:val="18"/>
                <w:shd w:val="clear" w:color="auto" w:fill="FFFFFF"/>
                <w:lang w:eastAsia="en-GB"/>
                <w14:ligatures w14:val="none"/>
              </w:rPr>
              <w:t>: Responsible for safeguarding sensitive member information, ensuring compliance with data protection policies.</w:t>
            </w:r>
          </w:p>
        </w:tc>
      </w:tr>
      <w:tr w:rsidR="00B77A8A" w14:paraId="5709755C" w14:textId="77777777" w:rsidTr="00F81DC7">
        <w:tc>
          <w:tcPr>
            <w:tcW w:w="10343" w:type="dxa"/>
            <w:gridSpan w:val="2"/>
          </w:tcPr>
          <w:p w14:paraId="0A721E84" w14:textId="77777777" w:rsidR="00B77A8A" w:rsidRDefault="00B77A8A" w:rsidP="00F81DC7"/>
        </w:tc>
      </w:tr>
      <w:tr w:rsidR="00B77A8A" w14:paraId="055C4929" w14:textId="77777777" w:rsidTr="00F81DC7">
        <w:tc>
          <w:tcPr>
            <w:tcW w:w="10343" w:type="dxa"/>
            <w:gridSpan w:val="2"/>
            <w:shd w:val="clear" w:color="auto" w:fill="7030A0"/>
          </w:tcPr>
          <w:p w14:paraId="20E8283C" w14:textId="77777777" w:rsidR="00B77A8A" w:rsidRPr="00C1151D" w:rsidRDefault="00B77A8A" w:rsidP="00F81DC7">
            <w:pPr>
              <w:rPr>
                <w:color w:val="FFFFFF" w:themeColor="background1"/>
              </w:rPr>
            </w:pPr>
            <w:r w:rsidRPr="00C1151D">
              <w:rPr>
                <w:b/>
                <w:bCs/>
                <w:color w:val="FFFFFF" w:themeColor="background1"/>
              </w:rPr>
              <w:t>Use of Resources</w:t>
            </w:r>
            <w:r w:rsidRPr="00C1151D">
              <w:rPr>
                <w:color w:val="FFFFFF" w:themeColor="background1"/>
              </w:rPr>
              <w:t xml:space="preserve"> (supervision of resources and influence)</w:t>
            </w:r>
          </w:p>
        </w:tc>
      </w:tr>
      <w:tr w:rsidR="00B77A8A" w14:paraId="359D74F4" w14:textId="77777777" w:rsidTr="00F81DC7">
        <w:tc>
          <w:tcPr>
            <w:tcW w:w="10343" w:type="dxa"/>
            <w:gridSpan w:val="2"/>
            <w:shd w:val="clear" w:color="auto" w:fill="F2CEED" w:themeFill="accent5" w:themeFillTint="33"/>
          </w:tcPr>
          <w:p w14:paraId="406F68AF" w14:textId="77777777" w:rsidR="00B77A8A" w:rsidRPr="00FB10EA" w:rsidRDefault="00B77A8A" w:rsidP="00F81DC7">
            <w:pPr>
              <w:rPr>
                <w:i/>
                <w:iCs/>
                <w:sz w:val="18"/>
                <w:szCs w:val="18"/>
              </w:rPr>
            </w:pPr>
            <w:r w:rsidRPr="00FB10EA">
              <w:rPr>
                <w:i/>
                <w:iCs/>
                <w:sz w:val="18"/>
                <w:szCs w:val="18"/>
              </w:rPr>
              <w:t>What responsibility is there for managing people, equipment, budgets, resources, customer’s welfare or confidential information? If this is a staff management role describe what is involved, eg staff reporting, staff development, appraisal, leading a department or the allocation of work.</w:t>
            </w:r>
          </w:p>
          <w:p w14:paraId="0D0FE3A9" w14:textId="77777777" w:rsidR="00B77A8A" w:rsidRDefault="00B77A8A" w:rsidP="00F81DC7">
            <w:r w:rsidRPr="00FB10EA">
              <w:rPr>
                <w:i/>
                <w:iCs/>
                <w:sz w:val="18"/>
                <w:szCs w:val="18"/>
              </w:rPr>
              <w:t>How does the role fit within the organisation, eg support role, team member, team leader, specialist policy adviser, or leading major areas of core business?</w:t>
            </w:r>
          </w:p>
        </w:tc>
      </w:tr>
      <w:tr w:rsidR="00B77A8A" w14:paraId="16EAA0FB" w14:textId="77777777" w:rsidTr="00F81DC7">
        <w:tc>
          <w:tcPr>
            <w:tcW w:w="10343" w:type="dxa"/>
            <w:gridSpan w:val="2"/>
          </w:tcPr>
          <w:p w14:paraId="30F18333" w14:textId="77777777" w:rsidR="00451DCC" w:rsidRPr="00451DCC" w:rsidRDefault="00451DCC" w:rsidP="00451DCC">
            <w:pPr>
              <w:numPr>
                <w:ilvl w:val="0"/>
                <w:numId w:val="6"/>
              </w:numPr>
              <w:spacing w:before="100" w:beforeAutospacing="1" w:after="100" w:afterAutospacing="1"/>
              <w:rPr>
                <w:rFonts w:ascii="Arial" w:eastAsia="Times New Roman" w:hAnsi="Arial" w:cs="Arial"/>
                <w:kern w:val="0"/>
                <w:sz w:val="20"/>
                <w:szCs w:val="20"/>
                <w:lang w:eastAsia="en-GB"/>
                <w14:ligatures w14:val="none"/>
              </w:rPr>
            </w:pPr>
            <w:r w:rsidRPr="00451DCC">
              <w:rPr>
                <w:rFonts w:ascii="Segoe UI" w:eastAsia="Times New Roman" w:hAnsi="Segoe UI" w:cs="Segoe UI"/>
                <w:b/>
                <w:bCs/>
                <w:color w:val="111111"/>
                <w:kern w:val="0"/>
                <w:sz w:val="18"/>
                <w:szCs w:val="18"/>
                <w:shd w:val="clear" w:color="auto" w:fill="FFFFFF"/>
                <w:lang w:eastAsia="en-GB"/>
                <w14:ligatures w14:val="none"/>
              </w:rPr>
              <w:t>CRM and Database Management</w:t>
            </w:r>
            <w:r w:rsidRPr="00451DCC">
              <w:rPr>
                <w:rFonts w:ascii="Segoe UI" w:eastAsia="Times New Roman" w:hAnsi="Segoe UI" w:cs="Segoe UI"/>
                <w:color w:val="111111"/>
                <w:kern w:val="0"/>
                <w:sz w:val="18"/>
                <w:szCs w:val="18"/>
                <w:shd w:val="clear" w:color="auto" w:fill="FFFFFF"/>
                <w:lang w:eastAsia="en-GB"/>
                <w14:ligatures w14:val="none"/>
              </w:rPr>
              <w:t>: Use the organisation’s CRM system and membership database to efficiently track member interactions, document outcomes, and manage call schedules.</w:t>
            </w:r>
          </w:p>
          <w:p w14:paraId="6B9410B4" w14:textId="4798F39C" w:rsidR="00AE6217" w:rsidRPr="00451DCC" w:rsidRDefault="00451DCC" w:rsidP="00451DCC">
            <w:pPr>
              <w:numPr>
                <w:ilvl w:val="0"/>
                <w:numId w:val="6"/>
              </w:numPr>
              <w:spacing w:before="100" w:beforeAutospacing="1" w:after="100" w:afterAutospacing="1"/>
              <w:rPr>
                <w:rFonts w:ascii="Arial" w:eastAsia="Times New Roman" w:hAnsi="Arial" w:cs="Arial"/>
                <w:kern w:val="0"/>
                <w:sz w:val="20"/>
                <w:szCs w:val="20"/>
                <w:lang w:eastAsia="en-GB"/>
                <w14:ligatures w14:val="none"/>
              </w:rPr>
            </w:pPr>
            <w:r w:rsidRPr="00451DCC">
              <w:rPr>
                <w:rFonts w:ascii="Segoe UI" w:eastAsia="Times New Roman" w:hAnsi="Segoe UI" w:cs="Segoe UI"/>
                <w:b/>
                <w:bCs/>
                <w:color w:val="111111"/>
                <w:kern w:val="0"/>
                <w:sz w:val="18"/>
                <w:szCs w:val="18"/>
                <w:shd w:val="clear" w:color="auto" w:fill="FFFFFF"/>
                <w:lang w:eastAsia="en-GB"/>
                <w14:ligatures w14:val="none"/>
              </w:rPr>
              <w:t>Continuous Improvement</w:t>
            </w:r>
            <w:r w:rsidRPr="00451DCC">
              <w:rPr>
                <w:rFonts w:ascii="Segoe UI" w:eastAsia="Times New Roman" w:hAnsi="Segoe UI" w:cs="Segoe UI"/>
                <w:color w:val="111111"/>
                <w:kern w:val="0"/>
                <w:sz w:val="18"/>
                <w:szCs w:val="18"/>
                <w:shd w:val="clear" w:color="auto" w:fill="FFFFFF"/>
                <w:lang w:eastAsia="en-GB"/>
                <w14:ligatures w14:val="none"/>
              </w:rPr>
              <w:t>: Utilise training resources and feedback to consistently enhance communication skills and product knowledge.</w:t>
            </w:r>
          </w:p>
          <w:p w14:paraId="05861422" w14:textId="46CDD6FD" w:rsidR="003B0017" w:rsidRPr="00AE6217" w:rsidRDefault="00451DCC" w:rsidP="009B63E0">
            <w:pPr>
              <w:spacing w:before="100" w:beforeAutospacing="1" w:after="100" w:afterAutospacing="1"/>
              <w:ind w:left="360"/>
              <w:rPr>
                <w:rFonts w:ascii="Arial" w:eastAsia="Times New Roman" w:hAnsi="Arial" w:cs="Arial"/>
                <w:kern w:val="0"/>
                <w:sz w:val="20"/>
                <w:szCs w:val="20"/>
                <w:lang w:eastAsia="en-GB"/>
                <w14:ligatures w14:val="none"/>
              </w:rPr>
            </w:pPr>
            <w:r w:rsidRPr="00AE6217">
              <w:rPr>
                <w:rFonts w:ascii="Segoe UI" w:eastAsia="Times New Roman" w:hAnsi="Segoe UI" w:cs="Segoe UI"/>
                <w:b/>
                <w:bCs/>
                <w:color w:val="111111"/>
                <w:kern w:val="0"/>
                <w:sz w:val="18"/>
                <w:szCs w:val="18"/>
                <w:shd w:val="clear" w:color="auto" w:fill="FFFFFF"/>
                <w:lang w:eastAsia="en-GB"/>
                <w14:ligatures w14:val="none"/>
              </w:rPr>
              <w:t>Team Collaboration</w:t>
            </w:r>
            <w:r w:rsidRPr="00AE6217">
              <w:rPr>
                <w:rFonts w:ascii="Segoe UI" w:eastAsia="Times New Roman" w:hAnsi="Segoe UI" w:cs="Segoe UI"/>
                <w:color w:val="111111"/>
                <w:kern w:val="0"/>
                <w:sz w:val="18"/>
                <w:szCs w:val="18"/>
                <w:shd w:val="clear" w:color="auto" w:fill="FFFFFF"/>
                <w:lang w:eastAsia="en-GB"/>
                <w14:ligatures w14:val="none"/>
              </w:rPr>
              <w:t>: Work with colleagues and leverage team resources to share insights and best practices for boosti</w:t>
            </w:r>
            <w:r w:rsidR="00AE6217" w:rsidRPr="00AE6217">
              <w:rPr>
                <w:rFonts w:ascii="Segoe UI" w:eastAsia="Times New Roman" w:hAnsi="Segoe UI" w:cs="Segoe UI"/>
                <w:color w:val="111111"/>
                <w:kern w:val="0"/>
                <w:sz w:val="18"/>
                <w:szCs w:val="18"/>
                <w:shd w:val="clear" w:color="auto" w:fill="FFFFFF"/>
                <w:lang w:eastAsia="en-GB"/>
                <w14:ligatures w14:val="none"/>
              </w:rPr>
              <w:t xml:space="preserve">ng </w:t>
            </w:r>
            <w:r w:rsidRPr="00AE6217">
              <w:rPr>
                <w:rFonts w:ascii="Segoe UI" w:eastAsia="Times New Roman" w:hAnsi="Segoe UI" w:cs="Segoe UI"/>
                <w:color w:val="111111"/>
                <w:kern w:val="0"/>
                <w:sz w:val="18"/>
                <w:szCs w:val="18"/>
                <w:shd w:val="clear" w:color="auto" w:fill="FFFFFF"/>
                <w:lang w:eastAsia="en-GB"/>
                <w14:ligatures w14:val="none"/>
              </w:rPr>
              <w:t>retention rates.</w:t>
            </w:r>
          </w:p>
          <w:p w14:paraId="5BCD6299" w14:textId="77777777" w:rsidR="00B77A8A" w:rsidRDefault="00B77A8A" w:rsidP="003B0017">
            <w:pPr>
              <w:spacing w:before="100" w:beforeAutospacing="1" w:after="100" w:afterAutospacing="1"/>
              <w:ind w:left="360"/>
            </w:pPr>
          </w:p>
          <w:p w14:paraId="360FCAFA" w14:textId="2BF1957D" w:rsidR="003B0017" w:rsidRDefault="003B0017" w:rsidP="009B63E0">
            <w:pPr>
              <w:spacing w:before="100" w:beforeAutospacing="1" w:after="100" w:afterAutospacing="1"/>
              <w:ind w:left="360"/>
            </w:pPr>
          </w:p>
        </w:tc>
      </w:tr>
      <w:tr w:rsidR="00B77A8A" w14:paraId="0A2EFA5F" w14:textId="77777777" w:rsidTr="00F81DC7">
        <w:tc>
          <w:tcPr>
            <w:tcW w:w="10343" w:type="dxa"/>
            <w:gridSpan w:val="2"/>
          </w:tcPr>
          <w:p w14:paraId="422E6D96" w14:textId="77777777" w:rsidR="003B0017" w:rsidRDefault="003B0017" w:rsidP="00F81DC7"/>
        </w:tc>
      </w:tr>
      <w:tr w:rsidR="00B77A8A" w14:paraId="292B9E97" w14:textId="77777777" w:rsidTr="00F81DC7">
        <w:tc>
          <w:tcPr>
            <w:tcW w:w="10343" w:type="dxa"/>
            <w:gridSpan w:val="2"/>
            <w:shd w:val="clear" w:color="auto" w:fill="7030A0"/>
          </w:tcPr>
          <w:p w14:paraId="4747D10C" w14:textId="77777777" w:rsidR="00B77A8A" w:rsidRDefault="00B77A8A" w:rsidP="00F81DC7">
            <w:r w:rsidRPr="00C1151D">
              <w:rPr>
                <w:b/>
                <w:bCs/>
                <w:color w:val="FFFFFF" w:themeColor="background1"/>
              </w:rPr>
              <w:t>Communication</w:t>
            </w:r>
            <w:r w:rsidRPr="00C1151D">
              <w:rPr>
                <w:color w:val="FFFFFF" w:themeColor="background1"/>
              </w:rPr>
              <w:t xml:space="preserve"> (level, internal and external demands and significance)</w:t>
            </w:r>
          </w:p>
        </w:tc>
      </w:tr>
      <w:tr w:rsidR="00B77A8A" w14:paraId="7C80E06B" w14:textId="77777777" w:rsidTr="00F81DC7">
        <w:tc>
          <w:tcPr>
            <w:tcW w:w="10343" w:type="dxa"/>
            <w:gridSpan w:val="2"/>
            <w:shd w:val="clear" w:color="auto" w:fill="F2CEED" w:themeFill="accent5" w:themeFillTint="33"/>
          </w:tcPr>
          <w:p w14:paraId="096FC98C" w14:textId="77DD1C2C" w:rsidR="00B77A8A" w:rsidRPr="00FB10EA" w:rsidRDefault="00B77A8A" w:rsidP="00F81DC7">
            <w:pPr>
              <w:rPr>
                <w:i/>
                <w:iCs/>
                <w:sz w:val="18"/>
                <w:szCs w:val="18"/>
              </w:rPr>
            </w:pPr>
            <w:r w:rsidRPr="00FB10EA">
              <w:rPr>
                <w:i/>
                <w:iCs/>
                <w:sz w:val="18"/>
                <w:szCs w:val="18"/>
              </w:rPr>
              <w:t>What people are typically contacted (regardless of the medium) inside the Association, eg immediate colleagues, senior managers or administrators? Committee members are the only members classed as internal communication. Normal non</w:t>
            </w:r>
            <w:r w:rsidR="00CE7C6C">
              <w:rPr>
                <w:i/>
                <w:iCs/>
                <w:sz w:val="18"/>
                <w:szCs w:val="18"/>
              </w:rPr>
              <w:t xml:space="preserve"> </w:t>
            </w:r>
            <w:r w:rsidRPr="00FB10EA">
              <w:rPr>
                <w:i/>
                <w:iCs/>
                <w:sz w:val="18"/>
                <w:szCs w:val="18"/>
              </w:rPr>
              <w:t>committee membership and doctors are external (see below)</w:t>
            </w:r>
          </w:p>
          <w:p w14:paraId="2093A64D" w14:textId="77777777" w:rsidR="00B77A8A" w:rsidRPr="00FB10EA" w:rsidRDefault="00B77A8A" w:rsidP="00F81DC7">
            <w:pPr>
              <w:rPr>
                <w:i/>
                <w:iCs/>
                <w:sz w:val="18"/>
                <w:szCs w:val="18"/>
              </w:rPr>
            </w:pPr>
            <w:r w:rsidRPr="00FB10EA">
              <w:rPr>
                <w:i/>
                <w:iCs/>
                <w:sz w:val="18"/>
                <w:szCs w:val="18"/>
              </w:rPr>
              <w:t>Who is in regularly contact with the role holder outside of the Association, eg members who are not committee members, suppliers, members of the public? Approximately what percentage of the time is spent on external communications?</w:t>
            </w:r>
          </w:p>
          <w:p w14:paraId="5B5F926A" w14:textId="77777777" w:rsidR="00B77A8A" w:rsidRDefault="00B77A8A" w:rsidP="00F81DC7">
            <w:r w:rsidRPr="00FB10EA">
              <w:rPr>
                <w:i/>
                <w:iCs/>
                <w:sz w:val="18"/>
                <w:szCs w:val="18"/>
              </w:rPr>
              <w:t>What is the purpose of these contacts, eg conveying information, gathering data?</w:t>
            </w:r>
          </w:p>
        </w:tc>
      </w:tr>
      <w:tr w:rsidR="00B77A8A" w14:paraId="02C469B9" w14:textId="77777777" w:rsidTr="00F81DC7">
        <w:tc>
          <w:tcPr>
            <w:tcW w:w="10343" w:type="dxa"/>
            <w:gridSpan w:val="2"/>
          </w:tcPr>
          <w:p w14:paraId="549D3B34" w14:textId="77777777" w:rsidR="006518AD" w:rsidRPr="006518AD" w:rsidRDefault="006518AD" w:rsidP="006518AD">
            <w:pPr>
              <w:pStyle w:val="ListParagraph"/>
              <w:numPr>
                <w:ilvl w:val="0"/>
                <w:numId w:val="5"/>
              </w:numPr>
              <w:rPr>
                <w:rFonts w:ascii="Aptos" w:hAnsi="Aptos"/>
              </w:rPr>
            </w:pPr>
            <w:r w:rsidRPr="006518AD">
              <w:rPr>
                <w:rFonts w:ascii="Aptos" w:hAnsi="Aptos"/>
              </w:rPr>
              <w:t>Communicates regularly with members through outbound calls, maintaining a professional and empathetic tone. </w:t>
            </w:r>
          </w:p>
          <w:p w14:paraId="4A7EEFDA" w14:textId="41B5B62C" w:rsidR="00CE7C6C" w:rsidRPr="00195C56" w:rsidRDefault="006518AD" w:rsidP="00195C56">
            <w:pPr>
              <w:pStyle w:val="ListParagraph"/>
              <w:numPr>
                <w:ilvl w:val="0"/>
                <w:numId w:val="5"/>
              </w:numPr>
              <w:rPr>
                <w:rFonts w:ascii="Aptos" w:hAnsi="Aptos" w:cs="Tahoma"/>
              </w:rPr>
            </w:pPr>
            <w:r w:rsidRPr="006518AD">
              <w:rPr>
                <w:rFonts w:ascii="Aptos" w:hAnsi="Aptos"/>
              </w:rPr>
              <w:t>Engages with internal stakeholders, including the Retention Team Leader and other departments, to provide feedback on member concerns and suggest improvements. </w:t>
            </w:r>
          </w:p>
        </w:tc>
      </w:tr>
      <w:tr w:rsidR="00B77A8A" w14:paraId="7B9CEF23" w14:textId="77777777" w:rsidTr="00F81DC7">
        <w:tc>
          <w:tcPr>
            <w:tcW w:w="10343" w:type="dxa"/>
            <w:gridSpan w:val="2"/>
          </w:tcPr>
          <w:p w14:paraId="4418846C" w14:textId="77777777" w:rsidR="00B77A8A" w:rsidRDefault="00B77A8A" w:rsidP="00F81DC7"/>
        </w:tc>
      </w:tr>
      <w:tr w:rsidR="00B77A8A" w14:paraId="5F64D080" w14:textId="77777777" w:rsidTr="00F81DC7">
        <w:tc>
          <w:tcPr>
            <w:tcW w:w="10343" w:type="dxa"/>
            <w:gridSpan w:val="2"/>
            <w:shd w:val="clear" w:color="auto" w:fill="7030A0"/>
          </w:tcPr>
          <w:p w14:paraId="4E8F02A2" w14:textId="77777777" w:rsidR="00B77A8A" w:rsidRDefault="00B77A8A" w:rsidP="00F81DC7">
            <w:r w:rsidRPr="00C1151D">
              <w:rPr>
                <w:b/>
                <w:bCs/>
                <w:color w:val="FFFFFF" w:themeColor="background1"/>
              </w:rPr>
              <w:t>Physical Demands &amp; Coordination</w:t>
            </w:r>
            <w:r w:rsidRPr="00C1151D">
              <w:rPr>
                <w:color w:val="FFFFFF" w:themeColor="background1"/>
              </w:rPr>
              <w:t xml:space="preserve"> (physical effort and mental strain)</w:t>
            </w:r>
          </w:p>
        </w:tc>
      </w:tr>
      <w:tr w:rsidR="00B77A8A" w14:paraId="3B1FADB8" w14:textId="77777777" w:rsidTr="00F81DC7">
        <w:tc>
          <w:tcPr>
            <w:tcW w:w="10343" w:type="dxa"/>
            <w:gridSpan w:val="2"/>
            <w:shd w:val="clear" w:color="auto" w:fill="F2CEED" w:themeFill="accent5" w:themeFillTint="33"/>
          </w:tcPr>
          <w:p w14:paraId="399F9B90" w14:textId="77777777" w:rsidR="00B77A8A" w:rsidRPr="00FB10EA" w:rsidRDefault="00B77A8A" w:rsidP="00F81DC7">
            <w:pPr>
              <w:rPr>
                <w:i/>
                <w:iCs/>
                <w:sz w:val="18"/>
                <w:szCs w:val="18"/>
              </w:rPr>
            </w:pPr>
            <w:r w:rsidRPr="00FB10EA">
              <w:rPr>
                <w:i/>
                <w:iCs/>
                <w:sz w:val="18"/>
                <w:szCs w:val="18"/>
              </w:rPr>
              <w:t>Are there any unusual physical or mental demands of the role; for example, lifting heavy objects, standing for long periods, using VDUs extensively or high levels of concentration?</w:t>
            </w:r>
          </w:p>
        </w:tc>
      </w:tr>
      <w:tr w:rsidR="00B77A8A" w14:paraId="0A2C913D" w14:textId="77777777" w:rsidTr="00F81DC7">
        <w:tc>
          <w:tcPr>
            <w:tcW w:w="10343" w:type="dxa"/>
            <w:gridSpan w:val="2"/>
          </w:tcPr>
          <w:p w14:paraId="143314FA" w14:textId="77777777" w:rsidR="004A279B" w:rsidRDefault="004A279B" w:rsidP="004A279B">
            <w:pPr>
              <w:pStyle w:val="ListParagraph"/>
              <w:numPr>
                <w:ilvl w:val="0"/>
                <w:numId w:val="7"/>
              </w:numPr>
            </w:pPr>
            <w:r>
              <w:t xml:space="preserve">There will be normal physical demands typically associated with an office or home-working environment and there will be limited requirement to engage in lifting/carrying or other exertion. </w:t>
            </w:r>
          </w:p>
          <w:p w14:paraId="06B885E7" w14:textId="77777777" w:rsidR="004A279B" w:rsidRDefault="004A279B" w:rsidP="004A279B">
            <w:pPr>
              <w:pStyle w:val="ListParagraph"/>
              <w:numPr>
                <w:ilvl w:val="0"/>
                <w:numId w:val="7"/>
              </w:numPr>
            </w:pPr>
            <w:r>
              <w:t>There will be a requirement to use office technology and systems as provided or recommended by the BMA.</w:t>
            </w:r>
          </w:p>
          <w:p w14:paraId="6FF5A28A" w14:textId="77777777" w:rsidR="004A279B" w:rsidRDefault="004A279B" w:rsidP="004A279B">
            <w:pPr>
              <w:pStyle w:val="ListParagraph"/>
              <w:numPr>
                <w:ilvl w:val="0"/>
                <w:numId w:val="7"/>
              </w:numPr>
            </w:pPr>
            <w:r>
              <w:t>The role holder will not be required to regularly travel in order to carry out the role,. Attendance at meetings at a variety of locations may be required in line with Member Relations &amp; BMA policy.</w:t>
            </w:r>
          </w:p>
          <w:p w14:paraId="2D1EE9CC" w14:textId="0A8FD2C2" w:rsidR="004A279B" w:rsidRDefault="004A279B" w:rsidP="004A279B">
            <w:pPr>
              <w:pStyle w:val="ListParagraph"/>
              <w:numPr>
                <w:ilvl w:val="0"/>
                <w:numId w:val="7"/>
              </w:numPr>
            </w:pPr>
            <w:r w:rsidRPr="006518AD">
              <w:t>Extensive use of VDU’s will be required, together with frequent periods of high concentration whilst analysing/manipulating data and/or data processing/entry. </w:t>
            </w:r>
          </w:p>
          <w:p w14:paraId="3D698E1B" w14:textId="77777777" w:rsidR="004A279B" w:rsidRDefault="004A279B" w:rsidP="004A279B">
            <w:pPr>
              <w:pStyle w:val="ListParagraph"/>
              <w:numPr>
                <w:ilvl w:val="0"/>
                <w:numId w:val="7"/>
              </w:numPr>
            </w:pPr>
            <w:r>
              <w:t>There are internal health &amp; safety policies and guidance to be followed and adhered by the role holder as would be reasonably expected of any employee. These policies apply both in the normal office environment, home office, and also when visiting other locations in the execution of duties.</w:t>
            </w:r>
          </w:p>
          <w:p w14:paraId="1DDEDF63" w14:textId="3BB4D09E" w:rsidR="00B77A8A" w:rsidRDefault="00B77A8A" w:rsidP="009B63E0">
            <w:pPr>
              <w:pStyle w:val="ListParagraph"/>
              <w:ind w:left="360"/>
            </w:pPr>
          </w:p>
        </w:tc>
      </w:tr>
      <w:tr w:rsidR="00B77A8A" w14:paraId="4567B799" w14:textId="77777777" w:rsidTr="00F81DC7">
        <w:tc>
          <w:tcPr>
            <w:tcW w:w="10343" w:type="dxa"/>
            <w:gridSpan w:val="2"/>
          </w:tcPr>
          <w:p w14:paraId="6ACC9472" w14:textId="77777777" w:rsidR="00B77A8A" w:rsidRDefault="00B77A8A" w:rsidP="00F81DC7"/>
        </w:tc>
      </w:tr>
      <w:tr w:rsidR="00B77A8A" w14:paraId="620D2570" w14:textId="77777777" w:rsidTr="00F81DC7">
        <w:tc>
          <w:tcPr>
            <w:tcW w:w="10343" w:type="dxa"/>
            <w:gridSpan w:val="2"/>
            <w:shd w:val="clear" w:color="auto" w:fill="7030A0"/>
          </w:tcPr>
          <w:p w14:paraId="36FB4EDC" w14:textId="77777777" w:rsidR="00B77A8A" w:rsidRPr="00105D83" w:rsidRDefault="00B77A8A" w:rsidP="00F81DC7">
            <w:pPr>
              <w:rPr>
                <w:b/>
                <w:bCs/>
              </w:rPr>
            </w:pPr>
            <w:r w:rsidRPr="00C1151D">
              <w:rPr>
                <w:b/>
                <w:bCs/>
                <w:color w:val="FFFFFF" w:themeColor="background1"/>
              </w:rPr>
              <w:t>Working Conditions &amp; Emotional Demands</w:t>
            </w:r>
          </w:p>
        </w:tc>
      </w:tr>
      <w:tr w:rsidR="00B77A8A" w14:paraId="2779E95F" w14:textId="77777777" w:rsidTr="00F81DC7">
        <w:tc>
          <w:tcPr>
            <w:tcW w:w="10343" w:type="dxa"/>
            <w:gridSpan w:val="2"/>
            <w:shd w:val="clear" w:color="auto" w:fill="F2CEED" w:themeFill="accent5" w:themeFillTint="33"/>
          </w:tcPr>
          <w:p w14:paraId="2D621986" w14:textId="77777777" w:rsidR="00B77A8A" w:rsidRPr="00FB10EA" w:rsidRDefault="00B77A8A" w:rsidP="00F81DC7">
            <w:pPr>
              <w:rPr>
                <w:i/>
                <w:iCs/>
                <w:sz w:val="18"/>
                <w:szCs w:val="18"/>
              </w:rPr>
            </w:pPr>
            <w:r w:rsidRPr="00FB10EA">
              <w:rPr>
                <w:i/>
                <w:iCs/>
                <w:sz w:val="18"/>
                <w:szCs w:val="18"/>
              </w:rPr>
              <w:t>What are the environmental conditions in which the work is conducted, the social and emotional demands faced by the role and the pressures resulting from these?</w:t>
            </w:r>
          </w:p>
        </w:tc>
      </w:tr>
      <w:tr w:rsidR="00B77A8A" w14:paraId="11E4DE6F" w14:textId="77777777" w:rsidTr="00F81DC7">
        <w:tc>
          <w:tcPr>
            <w:tcW w:w="10343" w:type="dxa"/>
            <w:gridSpan w:val="2"/>
          </w:tcPr>
          <w:p w14:paraId="0AFAA420" w14:textId="4E811A3A" w:rsidR="00B77A8A" w:rsidRDefault="00B77A8A" w:rsidP="00F81DC7">
            <w:pPr>
              <w:pStyle w:val="ListParagraph"/>
              <w:numPr>
                <w:ilvl w:val="0"/>
                <w:numId w:val="8"/>
              </w:numPr>
            </w:pPr>
            <w:r w:rsidRPr="000567FD">
              <w:t>The job is typically conducted either in a normal office</w:t>
            </w:r>
            <w:r w:rsidR="00AE6217">
              <w:t xml:space="preserve"> or home</w:t>
            </w:r>
            <w:r w:rsidRPr="000567FD">
              <w:t xml:space="preserve"> office environment or </w:t>
            </w:r>
            <w:r w:rsidR="004A279B">
              <w:t xml:space="preserve">for visits or meetings at </w:t>
            </w:r>
            <w:r w:rsidRPr="000567FD">
              <w:t xml:space="preserve">external location as required to carry out the role and is not considered to be exposed to hazardous conditions or extreme anti-social behaviour (which should be reported through the appropriate internal channels). </w:t>
            </w:r>
          </w:p>
          <w:p w14:paraId="0F222258" w14:textId="77777777" w:rsidR="00B77A8A" w:rsidRPr="00D54142" w:rsidRDefault="00B77A8A" w:rsidP="00F81DC7">
            <w:pPr>
              <w:pStyle w:val="ListParagraph"/>
              <w:numPr>
                <w:ilvl w:val="0"/>
                <w:numId w:val="8"/>
              </w:numPr>
              <w:rPr>
                <w:rFonts w:ascii="Aptos" w:hAnsi="Aptos"/>
              </w:rPr>
            </w:pPr>
            <w:r w:rsidRPr="00F81DC7">
              <w:rPr>
                <w:rFonts w:ascii="Aptos" w:hAnsi="Aptos" w:cs="Tahoma"/>
              </w:rPr>
              <w:t xml:space="preserve">The post holder will have frequent contact with </w:t>
            </w:r>
            <w:r w:rsidRPr="004E59A2">
              <w:rPr>
                <w:rFonts w:ascii="Aptos" w:hAnsi="Aptos" w:cs="Tahoma"/>
              </w:rPr>
              <w:t>members and</w:t>
            </w:r>
            <w:r w:rsidRPr="00F81DC7">
              <w:rPr>
                <w:rFonts w:ascii="Aptos" w:hAnsi="Aptos" w:cs="Tahoma"/>
              </w:rPr>
              <w:t xml:space="preserve"> due to the nature of subjects discussed, could be exposed to anti-social behaviour and/or verbal abuse</w:t>
            </w:r>
          </w:p>
          <w:p w14:paraId="4C772575" w14:textId="326F9AF6" w:rsidR="00D54142" w:rsidRPr="00F81DC7" w:rsidRDefault="00D54142" w:rsidP="00F81DC7">
            <w:pPr>
              <w:pStyle w:val="ListParagraph"/>
              <w:numPr>
                <w:ilvl w:val="0"/>
                <w:numId w:val="8"/>
              </w:numPr>
              <w:rPr>
                <w:rFonts w:ascii="Aptos" w:hAnsi="Aptos"/>
              </w:rPr>
            </w:pPr>
            <w:r w:rsidRPr="00D54142">
              <w:rPr>
                <w:rFonts w:ascii="Aptos" w:hAnsi="Aptos"/>
              </w:rPr>
              <w:t>The role is results based and orientated to meet wider membership goals for the BMA </w:t>
            </w:r>
          </w:p>
        </w:tc>
      </w:tr>
      <w:tr w:rsidR="00B77A8A" w14:paraId="79E3ACC8" w14:textId="77777777" w:rsidTr="00F81DC7">
        <w:tc>
          <w:tcPr>
            <w:tcW w:w="10343" w:type="dxa"/>
            <w:gridSpan w:val="2"/>
          </w:tcPr>
          <w:p w14:paraId="14361581" w14:textId="77777777" w:rsidR="00B77A8A" w:rsidRDefault="00B77A8A" w:rsidP="00F81DC7"/>
        </w:tc>
      </w:tr>
      <w:tr w:rsidR="00B77A8A" w14:paraId="7929C426" w14:textId="77777777" w:rsidTr="00F81DC7">
        <w:tc>
          <w:tcPr>
            <w:tcW w:w="10343" w:type="dxa"/>
            <w:gridSpan w:val="2"/>
          </w:tcPr>
          <w:p w14:paraId="2E687A54" w14:textId="77777777" w:rsidR="00B77A8A" w:rsidRDefault="00B77A8A" w:rsidP="00F81DC7"/>
        </w:tc>
      </w:tr>
      <w:tr w:rsidR="00B77A8A" w14:paraId="6B9A42D9" w14:textId="77777777" w:rsidTr="00F81DC7">
        <w:tc>
          <w:tcPr>
            <w:tcW w:w="10343" w:type="dxa"/>
            <w:gridSpan w:val="2"/>
            <w:shd w:val="clear" w:color="auto" w:fill="7030A0"/>
          </w:tcPr>
          <w:p w14:paraId="5256EBA0" w14:textId="77777777" w:rsidR="00B77A8A" w:rsidRPr="00105D83" w:rsidRDefault="00B77A8A" w:rsidP="00F81DC7">
            <w:pPr>
              <w:rPr>
                <w:b/>
                <w:bCs/>
              </w:rPr>
            </w:pPr>
            <w:r w:rsidRPr="00C1151D">
              <w:rPr>
                <w:b/>
                <w:bCs/>
                <w:color w:val="FFFFFF" w:themeColor="background1"/>
              </w:rPr>
              <w:t>Values &amp; Behaviours</w:t>
            </w:r>
          </w:p>
        </w:tc>
      </w:tr>
      <w:tr w:rsidR="00B77A8A" w14:paraId="4BEEB857" w14:textId="77777777" w:rsidTr="00F81DC7">
        <w:tc>
          <w:tcPr>
            <w:tcW w:w="10343" w:type="dxa"/>
            <w:gridSpan w:val="2"/>
          </w:tcPr>
          <w:p w14:paraId="180363FD" w14:textId="670052A9" w:rsidR="00B77A8A" w:rsidRDefault="00B77A8A" w:rsidP="00F81DC7">
            <w:r>
              <w:t>The post-holder is expected to execute their role in line with our five organi</w:t>
            </w:r>
            <w:r w:rsidR="00564E54">
              <w:t>s</w:t>
            </w:r>
            <w:r>
              <w:t xml:space="preserve">ational values. </w:t>
            </w:r>
          </w:p>
          <w:p w14:paraId="551F9CC7" w14:textId="77777777" w:rsidR="00B77A8A" w:rsidRDefault="00B77A8A" w:rsidP="00F81DC7"/>
          <w:p w14:paraId="38CE5D27" w14:textId="77777777" w:rsidR="00B77A8A" w:rsidRDefault="00B77A8A" w:rsidP="00F81DC7">
            <w:r>
              <w:t xml:space="preserve">These are currently being translated into behavioural indicators that will form part of our new performance management process. </w:t>
            </w:r>
          </w:p>
          <w:p w14:paraId="5FD8795B" w14:textId="77777777" w:rsidR="00B77A8A" w:rsidRDefault="00B77A8A" w:rsidP="00F81DC7"/>
          <w:p w14:paraId="0EB4903F" w14:textId="77777777" w:rsidR="00B77A8A" w:rsidRDefault="00B77A8A" w:rsidP="00F81DC7">
            <w:r>
              <w:t xml:space="preserve">The following examples illustrate how we are using our values to inform how we act: </w:t>
            </w:r>
          </w:p>
          <w:p w14:paraId="400E81DA" w14:textId="77777777" w:rsidR="00B77A8A" w:rsidRDefault="00B77A8A" w:rsidP="00F81DC7">
            <w:r>
              <w:t xml:space="preserve">We are leaders because: </w:t>
            </w:r>
          </w:p>
          <w:p w14:paraId="07984E2F" w14:textId="77777777" w:rsidR="00B77A8A" w:rsidRDefault="00B77A8A" w:rsidP="00F81DC7">
            <w:r>
              <w:t xml:space="preserve">– We strive to always improve </w:t>
            </w:r>
          </w:p>
          <w:p w14:paraId="78FC0736" w14:textId="77777777" w:rsidR="00B77A8A" w:rsidRDefault="00B77A8A" w:rsidP="00F81DC7">
            <w:r>
              <w:t xml:space="preserve">– We take responsibility for our actions </w:t>
            </w:r>
          </w:p>
          <w:p w14:paraId="77AD8DE9" w14:textId="77777777" w:rsidR="00B77A8A" w:rsidRDefault="00B77A8A" w:rsidP="00F81DC7">
            <w:r>
              <w:t xml:space="preserve">– We collaborate with each other and work as one BMA for the good of our members </w:t>
            </w:r>
          </w:p>
          <w:p w14:paraId="582A280B" w14:textId="77777777" w:rsidR="00B77A8A" w:rsidRDefault="00B77A8A" w:rsidP="00F81DC7">
            <w:r>
              <w:t xml:space="preserve">– We are proactive and prepared to guide our members and each other </w:t>
            </w:r>
          </w:p>
          <w:p w14:paraId="644F0656" w14:textId="77777777" w:rsidR="00B77A8A" w:rsidRDefault="00B77A8A" w:rsidP="00F81DC7"/>
          <w:p w14:paraId="46B2F100" w14:textId="77777777" w:rsidR="00B77A8A" w:rsidRDefault="00B77A8A" w:rsidP="00F81DC7">
            <w:r>
              <w:t xml:space="preserve">We are experts because: </w:t>
            </w:r>
          </w:p>
          <w:p w14:paraId="59D46C15" w14:textId="77777777" w:rsidR="00B77A8A" w:rsidRDefault="00B77A8A" w:rsidP="00F81DC7">
            <w:r>
              <w:lastRenderedPageBreak/>
              <w:t>– We understand our members</w:t>
            </w:r>
          </w:p>
          <w:p w14:paraId="45434EB9" w14:textId="77777777" w:rsidR="00B77A8A" w:rsidRDefault="00B77A8A" w:rsidP="00F81DC7">
            <w:r>
              <w:t xml:space="preserve">– We draw on our collective experience and knowledge to solve problems </w:t>
            </w:r>
          </w:p>
          <w:p w14:paraId="422FFB07" w14:textId="77777777" w:rsidR="00B77A8A" w:rsidRDefault="00B77A8A" w:rsidP="00F81DC7">
            <w:r>
              <w:t xml:space="preserve">– We use our insights and research to make decisions </w:t>
            </w:r>
          </w:p>
          <w:p w14:paraId="45BE23FE" w14:textId="77777777" w:rsidR="00B77A8A" w:rsidRDefault="00B77A8A" w:rsidP="00F81DC7">
            <w:r>
              <w:t xml:space="preserve">– We provide accurate, credible, relevant and engaging information </w:t>
            </w:r>
          </w:p>
          <w:p w14:paraId="2A77A90E" w14:textId="77777777" w:rsidR="00B77A8A" w:rsidRDefault="00B77A8A" w:rsidP="00F81DC7">
            <w:r>
              <w:t xml:space="preserve">– We recognise our strengths and act upon them </w:t>
            </w:r>
          </w:p>
          <w:p w14:paraId="4B9D5980" w14:textId="77777777" w:rsidR="00B77A8A" w:rsidRDefault="00B77A8A" w:rsidP="00F81DC7"/>
          <w:p w14:paraId="6E7F4E0D" w14:textId="77777777" w:rsidR="00B77A8A" w:rsidRDefault="00B77A8A" w:rsidP="00F81DC7">
            <w:r>
              <w:t xml:space="preserve">We are committed because: </w:t>
            </w:r>
          </w:p>
          <w:p w14:paraId="24E23EA9" w14:textId="77777777" w:rsidR="00B77A8A" w:rsidRDefault="00B77A8A" w:rsidP="00F81DC7">
            <w:r>
              <w:t xml:space="preserve">– We listen to our members and put them at the heart of everything we do </w:t>
            </w:r>
          </w:p>
          <w:p w14:paraId="168AAFA4" w14:textId="77777777" w:rsidR="00B77A8A" w:rsidRDefault="00B77A8A" w:rsidP="00F81DC7">
            <w:r>
              <w:t xml:space="preserve">– We are respectful, inclusive, open and honest with our members and each other </w:t>
            </w:r>
          </w:p>
          <w:p w14:paraId="6180DCAD" w14:textId="77777777" w:rsidR="00B77A8A" w:rsidRDefault="00B77A8A" w:rsidP="00F81DC7">
            <w:r>
              <w:t>– We approach everything we do with confidence and sensitivity</w:t>
            </w:r>
          </w:p>
          <w:p w14:paraId="279EB83C" w14:textId="77777777" w:rsidR="00B77A8A" w:rsidRDefault="00B77A8A" w:rsidP="00F81DC7"/>
          <w:p w14:paraId="0F0E920B" w14:textId="77777777" w:rsidR="00B77A8A" w:rsidRDefault="00B77A8A" w:rsidP="00F81DC7">
            <w:r>
              <w:t xml:space="preserve">We are reliable because: </w:t>
            </w:r>
          </w:p>
          <w:p w14:paraId="3D0564F9" w14:textId="77777777" w:rsidR="00B77A8A" w:rsidRDefault="00B77A8A" w:rsidP="00F81DC7">
            <w:r>
              <w:t xml:space="preserve">– We deliver on what we say we will do </w:t>
            </w:r>
          </w:p>
          <w:p w14:paraId="12FF680C" w14:textId="77777777" w:rsidR="00B77A8A" w:rsidRDefault="00B77A8A" w:rsidP="00F81DC7">
            <w:r>
              <w:t xml:space="preserve">– We are accessible and approachable </w:t>
            </w:r>
          </w:p>
          <w:p w14:paraId="6B4741B0" w14:textId="77777777" w:rsidR="00B77A8A" w:rsidRDefault="00B77A8A" w:rsidP="00F81DC7">
            <w:r>
              <w:t xml:space="preserve">– We build trust by being consistent and supportive </w:t>
            </w:r>
          </w:p>
          <w:p w14:paraId="27AFF905" w14:textId="77777777" w:rsidR="00B77A8A" w:rsidRDefault="00B77A8A" w:rsidP="00F81DC7">
            <w:r>
              <w:t xml:space="preserve">– We are positive and decisive whatever the situation </w:t>
            </w:r>
          </w:p>
          <w:p w14:paraId="24F106DD" w14:textId="77777777" w:rsidR="00B77A8A" w:rsidRDefault="00B77A8A" w:rsidP="00F81DC7"/>
          <w:p w14:paraId="4DA12227" w14:textId="77777777" w:rsidR="00B77A8A" w:rsidRDefault="00B77A8A" w:rsidP="00F81DC7">
            <w:r>
              <w:t xml:space="preserve">We are challenging because: </w:t>
            </w:r>
          </w:p>
          <w:p w14:paraId="39A81227" w14:textId="77777777" w:rsidR="00B77A8A" w:rsidRDefault="00B77A8A" w:rsidP="00F81DC7">
            <w:r>
              <w:t xml:space="preserve">– We fight, ethically and fearlessly, for the interests of all our members </w:t>
            </w:r>
          </w:p>
          <w:p w14:paraId="7FCD2FCA" w14:textId="77777777" w:rsidR="00B77A8A" w:rsidRDefault="00B77A8A" w:rsidP="00F81DC7">
            <w:r>
              <w:t>– We work as a brave, assertive and effective champion for high quality health services and the advancement of the profession.</w:t>
            </w:r>
          </w:p>
          <w:p w14:paraId="7DAF5F7A" w14:textId="77777777" w:rsidR="00B77A8A" w:rsidRDefault="00B77A8A" w:rsidP="00F81DC7"/>
        </w:tc>
      </w:tr>
      <w:tr w:rsidR="00B77A8A" w14:paraId="712742F1" w14:textId="77777777" w:rsidTr="00F81DC7">
        <w:tc>
          <w:tcPr>
            <w:tcW w:w="10343" w:type="dxa"/>
            <w:gridSpan w:val="2"/>
          </w:tcPr>
          <w:p w14:paraId="2022C689" w14:textId="77777777" w:rsidR="00B77A8A" w:rsidRDefault="00B77A8A" w:rsidP="00F81DC7"/>
        </w:tc>
      </w:tr>
      <w:tr w:rsidR="00B77A8A" w14:paraId="586052E9" w14:textId="77777777" w:rsidTr="00F81DC7">
        <w:tc>
          <w:tcPr>
            <w:tcW w:w="10343" w:type="dxa"/>
            <w:gridSpan w:val="2"/>
          </w:tcPr>
          <w:p w14:paraId="0A401B34" w14:textId="77777777" w:rsidR="00B77A8A" w:rsidRDefault="00B77A8A" w:rsidP="00F81DC7"/>
        </w:tc>
      </w:tr>
    </w:tbl>
    <w:p w14:paraId="02599741" w14:textId="77777777" w:rsidR="00B77A8A" w:rsidRDefault="00B77A8A" w:rsidP="00B77A8A"/>
    <w:p w14:paraId="3012DD5C" w14:textId="77777777" w:rsidR="007B0CCB" w:rsidRDefault="007B0CCB"/>
    <w:sectPr w:rsidR="007B0CCB" w:rsidSect="00B77A8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EBE2" w14:textId="77777777" w:rsidR="000E7CC6" w:rsidRDefault="000E7CC6">
      <w:pPr>
        <w:spacing w:after="0" w:line="240" w:lineRule="auto"/>
      </w:pPr>
      <w:r>
        <w:separator/>
      </w:r>
    </w:p>
  </w:endnote>
  <w:endnote w:type="continuationSeparator" w:id="0">
    <w:p w14:paraId="130053B5" w14:textId="77777777" w:rsidR="000E7CC6" w:rsidRDefault="000E7CC6">
      <w:pPr>
        <w:spacing w:after="0" w:line="240" w:lineRule="auto"/>
      </w:pPr>
      <w:r>
        <w:continuationSeparator/>
      </w:r>
    </w:p>
  </w:endnote>
  <w:endnote w:type="continuationNotice" w:id="1">
    <w:p w14:paraId="7A7837CC" w14:textId="77777777" w:rsidR="000E7CC6" w:rsidRDefault="000E7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19EA" w14:textId="37B66C44" w:rsidR="002F19E2" w:rsidRDefault="005D2FD8">
    <w:pPr>
      <w:pStyle w:val="Footer"/>
    </w:pPr>
    <w:r>
      <w:rPr>
        <w:noProof/>
      </w:rPr>
      <mc:AlternateContent>
        <mc:Choice Requires="wps">
          <w:drawing>
            <wp:anchor distT="0" distB="0" distL="0" distR="0" simplePos="0" relativeHeight="251658244" behindDoc="0" locked="0" layoutInCell="1" allowOverlap="1" wp14:anchorId="6C643A67" wp14:editId="5718E988">
              <wp:simplePos x="635" y="635"/>
              <wp:positionH relativeFrom="page">
                <wp:align>left</wp:align>
              </wp:positionH>
              <wp:positionV relativeFrom="page">
                <wp:align>bottom</wp:align>
              </wp:positionV>
              <wp:extent cx="1212850" cy="324485"/>
              <wp:effectExtent l="0" t="0" r="6350" b="0"/>
              <wp:wrapNone/>
              <wp:docPr id="169647340" name="Text Box 11"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2850" cy="324485"/>
                      </a:xfrm>
                      <a:prstGeom prst="rect">
                        <a:avLst/>
                      </a:prstGeom>
                      <a:noFill/>
                      <a:ln>
                        <a:noFill/>
                      </a:ln>
                    </wps:spPr>
                    <wps:txbx>
                      <w:txbxContent>
                        <w:p w14:paraId="08CA8CBA" w14:textId="5D857377" w:rsidR="005D2FD8" w:rsidRPr="005D2FD8" w:rsidRDefault="005D2FD8" w:rsidP="005D2FD8">
                          <w:pPr>
                            <w:spacing w:after="0"/>
                            <w:rPr>
                              <w:rFonts w:ascii="Calibri" w:eastAsia="Calibri" w:hAnsi="Calibri" w:cs="Calibri"/>
                              <w:noProof/>
                              <w:color w:val="000000"/>
                              <w:sz w:val="16"/>
                              <w:szCs w:val="16"/>
                            </w:rPr>
                          </w:pPr>
                          <w:r w:rsidRPr="005D2FD8">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643A67" id="_x0000_t202" coordsize="21600,21600" o:spt="202" path="m,l,21600r21600,l21600,xe">
              <v:stroke joinstyle="miter"/>
              <v:path gradientshapeok="t" o:connecttype="rect"/>
            </v:shapetype>
            <v:shape id="Text Box 11" o:spid="_x0000_s1028" type="#_x0000_t202" alt="Sensitivity: Internal use" style="position:absolute;margin-left:0;margin-top:0;width:95.5pt;height:25.5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" filled="f" stroked="f">
              <v:textbox style="mso-fit-shape-to-text:t" inset="20pt,0,0,15pt">
                <w:txbxContent>
                  <w:p w14:paraId="08CA8CBA" w14:textId="5D857377" w:rsidR="005D2FD8" w:rsidRPr="005D2FD8" w:rsidRDefault="005D2FD8" w:rsidP="005D2FD8">
                    <w:pPr>
                      <w:spacing w:after="0"/>
                      <w:rPr>
                        <w:rFonts w:ascii="Calibri" w:eastAsia="Calibri" w:hAnsi="Calibri" w:cs="Calibri"/>
                        <w:noProof/>
                        <w:color w:val="000000"/>
                        <w:sz w:val="16"/>
                        <w:szCs w:val="16"/>
                      </w:rPr>
                    </w:pPr>
                    <w:r w:rsidRPr="005D2FD8">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73C1" w14:textId="013CB10C" w:rsidR="002F19E2" w:rsidRDefault="005D2FD8">
    <w:pPr>
      <w:pStyle w:val="Footer"/>
    </w:pPr>
    <w:r>
      <w:rPr>
        <w:noProof/>
      </w:rPr>
      <mc:AlternateContent>
        <mc:Choice Requires="wps">
          <w:drawing>
            <wp:anchor distT="0" distB="0" distL="0" distR="0" simplePos="0" relativeHeight="251658245" behindDoc="0" locked="0" layoutInCell="1" allowOverlap="1" wp14:anchorId="1060CDBD" wp14:editId="551908E5">
              <wp:simplePos x="635" y="635"/>
              <wp:positionH relativeFrom="page">
                <wp:align>left</wp:align>
              </wp:positionH>
              <wp:positionV relativeFrom="page">
                <wp:align>bottom</wp:align>
              </wp:positionV>
              <wp:extent cx="1212850" cy="324485"/>
              <wp:effectExtent l="0" t="0" r="6350" b="0"/>
              <wp:wrapNone/>
              <wp:docPr id="1925973652" name="Text Box 12"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2850" cy="324485"/>
                      </a:xfrm>
                      <a:prstGeom prst="rect">
                        <a:avLst/>
                      </a:prstGeom>
                      <a:noFill/>
                      <a:ln>
                        <a:noFill/>
                      </a:ln>
                    </wps:spPr>
                    <wps:txbx>
                      <w:txbxContent>
                        <w:p w14:paraId="56066116" w14:textId="4DC76A79" w:rsidR="005D2FD8" w:rsidRPr="005D2FD8" w:rsidRDefault="005D2FD8" w:rsidP="005D2FD8">
                          <w:pPr>
                            <w:spacing w:after="0"/>
                            <w:rPr>
                              <w:rFonts w:ascii="Calibri" w:eastAsia="Calibri" w:hAnsi="Calibri" w:cs="Calibri"/>
                              <w:noProof/>
                              <w:color w:val="000000"/>
                              <w:sz w:val="16"/>
                              <w:szCs w:val="16"/>
                            </w:rPr>
                          </w:pPr>
                          <w:r w:rsidRPr="005D2FD8">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60CDBD" id="_x0000_t202" coordsize="21600,21600" o:spt="202" path="m,l,21600r21600,l21600,xe">
              <v:stroke joinstyle="miter"/>
              <v:path gradientshapeok="t" o:connecttype="rect"/>
            </v:shapetype>
            <v:shape id="Text Box 12" o:spid="_x0000_s1029" type="#_x0000_t202" alt="Sensitivity: Internal use" style="position:absolute;margin-left:0;margin-top:0;width:95.5pt;height:25.5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" filled="f" stroked="f">
              <v:textbox style="mso-fit-shape-to-text:t" inset="20pt,0,0,15pt">
                <w:txbxContent>
                  <w:p w14:paraId="56066116" w14:textId="4DC76A79" w:rsidR="005D2FD8" w:rsidRPr="005D2FD8" w:rsidRDefault="005D2FD8" w:rsidP="005D2FD8">
                    <w:pPr>
                      <w:spacing w:after="0"/>
                      <w:rPr>
                        <w:rFonts w:ascii="Calibri" w:eastAsia="Calibri" w:hAnsi="Calibri" w:cs="Calibri"/>
                        <w:noProof/>
                        <w:color w:val="000000"/>
                        <w:sz w:val="16"/>
                        <w:szCs w:val="16"/>
                      </w:rPr>
                    </w:pPr>
                    <w:r w:rsidRPr="005D2FD8">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F2AD" w14:textId="2F394FC3" w:rsidR="002F19E2" w:rsidRDefault="005D2FD8">
    <w:pPr>
      <w:pStyle w:val="Footer"/>
    </w:pPr>
    <w:r>
      <w:rPr>
        <w:noProof/>
      </w:rPr>
      <mc:AlternateContent>
        <mc:Choice Requires="wps">
          <w:drawing>
            <wp:anchor distT="0" distB="0" distL="0" distR="0" simplePos="0" relativeHeight="251658243" behindDoc="0" locked="0" layoutInCell="1" allowOverlap="1" wp14:anchorId="44B5AA2E" wp14:editId="3F21E808">
              <wp:simplePos x="635" y="635"/>
              <wp:positionH relativeFrom="page">
                <wp:align>left</wp:align>
              </wp:positionH>
              <wp:positionV relativeFrom="page">
                <wp:align>bottom</wp:align>
              </wp:positionV>
              <wp:extent cx="1212850" cy="324485"/>
              <wp:effectExtent l="0" t="0" r="6350" b="0"/>
              <wp:wrapNone/>
              <wp:docPr id="1779754974" name="Text Box 10"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2850" cy="324485"/>
                      </a:xfrm>
                      <a:prstGeom prst="rect">
                        <a:avLst/>
                      </a:prstGeom>
                      <a:noFill/>
                      <a:ln>
                        <a:noFill/>
                      </a:ln>
                    </wps:spPr>
                    <wps:txbx>
                      <w:txbxContent>
                        <w:p w14:paraId="475E6A9E" w14:textId="0C2D0D96" w:rsidR="005D2FD8" w:rsidRPr="005D2FD8" w:rsidRDefault="005D2FD8" w:rsidP="005D2FD8">
                          <w:pPr>
                            <w:spacing w:after="0"/>
                            <w:rPr>
                              <w:rFonts w:ascii="Calibri" w:eastAsia="Calibri" w:hAnsi="Calibri" w:cs="Calibri"/>
                              <w:noProof/>
                              <w:color w:val="000000"/>
                              <w:sz w:val="16"/>
                              <w:szCs w:val="16"/>
                            </w:rPr>
                          </w:pPr>
                          <w:r w:rsidRPr="005D2FD8">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B5AA2E" id="_x0000_t202" coordsize="21600,21600" o:spt="202" path="m,l,21600r21600,l21600,xe">
              <v:stroke joinstyle="miter"/>
              <v:path gradientshapeok="t" o:connecttype="rect"/>
            </v:shapetype>
            <v:shape id="Text Box 10" o:spid="_x0000_s1031" type="#_x0000_t202" alt="Sensitivity: Internal use" style="position:absolute;margin-left:0;margin-top:0;width:95.5pt;height:25.5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" filled="f" stroked="f">
              <v:textbox style="mso-fit-shape-to-text:t" inset="20pt,0,0,15pt">
                <w:txbxContent>
                  <w:p w14:paraId="475E6A9E" w14:textId="0C2D0D96" w:rsidR="005D2FD8" w:rsidRPr="005D2FD8" w:rsidRDefault="005D2FD8" w:rsidP="005D2FD8">
                    <w:pPr>
                      <w:spacing w:after="0"/>
                      <w:rPr>
                        <w:rFonts w:ascii="Calibri" w:eastAsia="Calibri" w:hAnsi="Calibri" w:cs="Calibri"/>
                        <w:noProof/>
                        <w:color w:val="000000"/>
                        <w:sz w:val="16"/>
                        <w:szCs w:val="16"/>
                      </w:rPr>
                    </w:pPr>
                    <w:r w:rsidRPr="005D2FD8">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C58D9" w14:textId="77777777" w:rsidR="000E7CC6" w:rsidRDefault="000E7CC6">
      <w:pPr>
        <w:spacing w:after="0" w:line="240" w:lineRule="auto"/>
      </w:pPr>
      <w:r>
        <w:separator/>
      </w:r>
    </w:p>
  </w:footnote>
  <w:footnote w:type="continuationSeparator" w:id="0">
    <w:p w14:paraId="4C627F06" w14:textId="77777777" w:rsidR="000E7CC6" w:rsidRDefault="000E7CC6">
      <w:pPr>
        <w:spacing w:after="0" w:line="240" w:lineRule="auto"/>
      </w:pPr>
      <w:r>
        <w:continuationSeparator/>
      </w:r>
    </w:p>
  </w:footnote>
  <w:footnote w:type="continuationNotice" w:id="1">
    <w:p w14:paraId="6B434CE2" w14:textId="77777777" w:rsidR="000E7CC6" w:rsidRDefault="000E7C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2EAC" w14:textId="6508F40F" w:rsidR="002F19E2" w:rsidRDefault="005D2FD8">
    <w:pPr>
      <w:pStyle w:val="Header"/>
    </w:pPr>
    <w:r>
      <w:rPr>
        <w:noProof/>
      </w:rPr>
      <mc:AlternateContent>
        <mc:Choice Requires="wps">
          <w:drawing>
            <wp:anchor distT="0" distB="0" distL="0" distR="0" simplePos="0" relativeHeight="251658241" behindDoc="0" locked="0" layoutInCell="1" allowOverlap="1" wp14:anchorId="2387C010" wp14:editId="65888FAD">
              <wp:simplePos x="635" y="635"/>
              <wp:positionH relativeFrom="page">
                <wp:align>left</wp:align>
              </wp:positionH>
              <wp:positionV relativeFrom="page">
                <wp:align>top</wp:align>
              </wp:positionV>
              <wp:extent cx="1212850" cy="324485"/>
              <wp:effectExtent l="0" t="0" r="6350" b="18415"/>
              <wp:wrapNone/>
              <wp:docPr id="1953808979" name="Text Box 8"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2850" cy="324485"/>
                      </a:xfrm>
                      <a:prstGeom prst="rect">
                        <a:avLst/>
                      </a:prstGeom>
                      <a:noFill/>
                      <a:ln>
                        <a:noFill/>
                      </a:ln>
                    </wps:spPr>
                    <wps:txbx>
                      <w:txbxContent>
                        <w:p w14:paraId="0E8B1BEF" w14:textId="09BB558D" w:rsidR="005D2FD8" w:rsidRPr="005D2FD8" w:rsidRDefault="005D2FD8" w:rsidP="005D2FD8">
                          <w:pPr>
                            <w:spacing w:after="0"/>
                            <w:rPr>
                              <w:rFonts w:ascii="Calibri" w:eastAsia="Calibri" w:hAnsi="Calibri" w:cs="Calibri"/>
                              <w:noProof/>
                              <w:color w:val="000000"/>
                              <w:sz w:val="16"/>
                              <w:szCs w:val="16"/>
                            </w:rPr>
                          </w:pPr>
                          <w:r w:rsidRPr="005D2FD8">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87C010" id="_x0000_t202" coordsize="21600,21600" o:spt="202" path="m,l,21600r21600,l21600,xe">
              <v:stroke joinstyle="miter"/>
              <v:path gradientshapeok="t" o:connecttype="rect"/>
            </v:shapetype>
            <v:shape id="Text Box 8" o:spid="_x0000_s1026" type="#_x0000_t202" alt="Sensitivity: Internal use" style="position:absolute;margin-left:0;margin-top:0;width:95.5pt;height:25.5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" filled="f" stroked="f">
              <v:textbox style="mso-fit-shape-to-text:t" inset="20pt,15pt,0,0">
                <w:txbxContent>
                  <w:p w14:paraId="0E8B1BEF" w14:textId="09BB558D" w:rsidR="005D2FD8" w:rsidRPr="005D2FD8" w:rsidRDefault="005D2FD8" w:rsidP="005D2FD8">
                    <w:pPr>
                      <w:spacing w:after="0"/>
                      <w:rPr>
                        <w:rFonts w:ascii="Calibri" w:eastAsia="Calibri" w:hAnsi="Calibri" w:cs="Calibri"/>
                        <w:noProof/>
                        <w:color w:val="000000"/>
                        <w:sz w:val="16"/>
                        <w:szCs w:val="16"/>
                      </w:rPr>
                    </w:pPr>
                    <w:r w:rsidRPr="005D2FD8">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5B8F" w14:textId="7577BA94" w:rsidR="002F19E2" w:rsidRDefault="005D2FD8">
    <w:pPr>
      <w:pStyle w:val="Header"/>
    </w:pPr>
    <w:r>
      <w:rPr>
        <w:noProof/>
      </w:rPr>
      <mc:AlternateContent>
        <mc:Choice Requires="wps">
          <w:drawing>
            <wp:anchor distT="0" distB="0" distL="0" distR="0" simplePos="0" relativeHeight="251658242" behindDoc="0" locked="0" layoutInCell="1" allowOverlap="1" wp14:anchorId="0D3DBFE5" wp14:editId="549DA63B">
              <wp:simplePos x="635" y="635"/>
              <wp:positionH relativeFrom="page">
                <wp:align>left</wp:align>
              </wp:positionH>
              <wp:positionV relativeFrom="page">
                <wp:align>top</wp:align>
              </wp:positionV>
              <wp:extent cx="1212850" cy="324485"/>
              <wp:effectExtent l="0" t="0" r="6350" b="18415"/>
              <wp:wrapNone/>
              <wp:docPr id="831777513" name="Text Box 9"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2850" cy="324485"/>
                      </a:xfrm>
                      <a:prstGeom prst="rect">
                        <a:avLst/>
                      </a:prstGeom>
                      <a:noFill/>
                      <a:ln>
                        <a:noFill/>
                      </a:ln>
                    </wps:spPr>
                    <wps:txbx>
                      <w:txbxContent>
                        <w:p w14:paraId="75D1B471" w14:textId="09043F07" w:rsidR="005D2FD8" w:rsidRPr="005D2FD8" w:rsidRDefault="005D2FD8" w:rsidP="005D2FD8">
                          <w:pPr>
                            <w:spacing w:after="0"/>
                            <w:rPr>
                              <w:rFonts w:ascii="Calibri" w:eastAsia="Calibri" w:hAnsi="Calibri" w:cs="Calibri"/>
                              <w:noProof/>
                              <w:color w:val="000000"/>
                              <w:sz w:val="16"/>
                              <w:szCs w:val="16"/>
                            </w:rPr>
                          </w:pPr>
                          <w:r w:rsidRPr="005D2FD8">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3DBFE5" id="_x0000_t202" coordsize="21600,21600" o:spt="202" path="m,l,21600r21600,l21600,xe">
              <v:stroke joinstyle="miter"/>
              <v:path gradientshapeok="t" o:connecttype="rect"/>
            </v:shapetype>
            <v:shape id="Text Box 9" o:spid="_x0000_s1027" type="#_x0000_t202" alt="Sensitivity: Internal use" style="position:absolute;margin-left:0;margin-top:0;width:95.5pt;height:25.5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" filled="f" stroked="f">
              <v:textbox style="mso-fit-shape-to-text:t" inset="20pt,15pt,0,0">
                <w:txbxContent>
                  <w:p w14:paraId="75D1B471" w14:textId="09043F07" w:rsidR="005D2FD8" w:rsidRPr="005D2FD8" w:rsidRDefault="005D2FD8" w:rsidP="005D2FD8">
                    <w:pPr>
                      <w:spacing w:after="0"/>
                      <w:rPr>
                        <w:rFonts w:ascii="Calibri" w:eastAsia="Calibri" w:hAnsi="Calibri" w:cs="Calibri"/>
                        <w:noProof/>
                        <w:color w:val="000000"/>
                        <w:sz w:val="16"/>
                        <w:szCs w:val="16"/>
                      </w:rPr>
                    </w:pPr>
                    <w:r w:rsidRPr="005D2FD8">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29D5" w14:textId="70054A55" w:rsidR="002F19E2" w:rsidRDefault="005D2FD8">
    <w:pPr>
      <w:pStyle w:val="Header"/>
    </w:pPr>
    <w:r>
      <w:rPr>
        <w:noProof/>
      </w:rPr>
      <mc:AlternateContent>
        <mc:Choice Requires="wps">
          <w:drawing>
            <wp:anchor distT="0" distB="0" distL="0" distR="0" simplePos="0" relativeHeight="251658240" behindDoc="0" locked="0" layoutInCell="1" allowOverlap="1" wp14:anchorId="16018635" wp14:editId="4D5431E4">
              <wp:simplePos x="635" y="635"/>
              <wp:positionH relativeFrom="page">
                <wp:align>left</wp:align>
              </wp:positionH>
              <wp:positionV relativeFrom="page">
                <wp:align>top</wp:align>
              </wp:positionV>
              <wp:extent cx="1212850" cy="324485"/>
              <wp:effectExtent l="0" t="0" r="6350" b="18415"/>
              <wp:wrapNone/>
              <wp:docPr id="700541447" name="Text Box 7"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2850" cy="324485"/>
                      </a:xfrm>
                      <a:prstGeom prst="rect">
                        <a:avLst/>
                      </a:prstGeom>
                      <a:noFill/>
                      <a:ln>
                        <a:noFill/>
                      </a:ln>
                    </wps:spPr>
                    <wps:txbx>
                      <w:txbxContent>
                        <w:p w14:paraId="65E98188" w14:textId="4A1B2595" w:rsidR="005D2FD8" w:rsidRPr="005D2FD8" w:rsidRDefault="005D2FD8" w:rsidP="005D2FD8">
                          <w:pPr>
                            <w:spacing w:after="0"/>
                            <w:rPr>
                              <w:rFonts w:ascii="Calibri" w:eastAsia="Calibri" w:hAnsi="Calibri" w:cs="Calibri"/>
                              <w:noProof/>
                              <w:color w:val="000000"/>
                              <w:sz w:val="16"/>
                              <w:szCs w:val="16"/>
                            </w:rPr>
                          </w:pPr>
                          <w:r w:rsidRPr="005D2FD8">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018635" id="_x0000_t202" coordsize="21600,21600" o:spt="202" path="m,l,21600r21600,l21600,xe">
              <v:stroke joinstyle="miter"/>
              <v:path gradientshapeok="t" o:connecttype="rect"/>
            </v:shapetype>
            <v:shape id="Text Box 7" o:spid="_x0000_s1030" type="#_x0000_t202" alt="Sensitivity: Internal use" style="position:absolute;margin-left:0;margin-top:0;width:95.5pt;height:25.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" filled="f" stroked="f">
              <v:textbox style="mso-fit-shape-to-text:t" inset="20pt,15pt,0,0">
                <w:txbxContent>
                  <w:p w14:paraId="65E98188" w14:textId="4A1B2595" w:rsidR="005D2FD8" w:rsidRPr="005D2FD8" w:rsidRDefault="005D2FD8" w:rsidP="005D2FD8">
                    <w:pPr>
                      <w:spacing w:after="0"/>
                      <w:rPr>
                        <w:rFonts w:ascii="Calibri" w:eastAsia="Calibri" w:hAnsi="Calibri" w:cs="Calibri"/>
                        <w:noProof/>
                        <w:color w:val="000000"/>
                        <w:sz w:val="16"/>
                        <w:szCs w:val="16"/>
                      </w:rPr>
                    </w:pPr>
                    <w:r w:rsidRPr="005D2FD8">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BEC"/>
    <w:multiLevelType w:val="multilevel"/>
    <w:tmpl w:val="4268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A13DE"/>
    <w:multiLevelType w:val="hybridMultilevel"/>
    <w:tmpl w:val="B9706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67755"/>
    <w:multiLevelType w:val="hybridMultilevel"/>
    <w:tmpl w:val="713EC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1A029A"/>
    <w:multiLevelType w:val="hybridMultilevel"/>
    <w:tmpl w:val="D4963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1E1EF9"/>
    <w:multiLevelType w:val="hybridMultilevel"/>
    <w:tmpl w:val="F4E455F8"/>
    <w:lvl w:ilvl="0" w:tplc="9642FDB6">
      <w:start w:val="1"/>
      <w:numFmt w:val="bullet"/>
      <w:lvlText w:val=""/>
      <w:lvlJc w:val="left"/>
      <w:pPr>
        <w:ind w:left="1080" w:hanging="360"/>
      </w:pPr>
      <w:rPr>
        <w:rFonts w:ascii="Symbol" w:hAnsi="Symbol"/>
      </w:rPr>
    </w:lvl>
    <w:lvl w:ilvl="1" w:tplc="C0784EAC">
      <w:start w:val="1"/>
      <w:numFmt w:val="bullet"/>
      <w:lvlText w:val=""/>
      <w:lvlJc w:val="left"/>
      <w:pPr>
        <w:ind w:left="1080" w:hanging="360"/>
      </w:pPr>
      <w:rPr>
        <w:rFonts w:ascii="Symbol" w:hAnsi="Symbol"/>
      </w:rPr>
    </w:lvl>
    <w:lvl w:ilvl="2" w:tplc="AA8424E6">
      <w:start w:val="1"/>
      <w:numFmt w:val="bullet"/>
      <w:lvlText w:val=""/>
      <w:lvlJc w:val="left"/>
      <w:pPr>
        <w:ind w:left="1080" w:hanging="360"/>
      </w:pPr>
      <w:rPr>
        <w:rFonts w:ascii="Symbol" w:hAnsi="Symbol"/>
      </w:rPr>
    </w:lvl>
    <w:lvl w:ilvl="3" w:tplc="F2E62628">
      <w:start w:val="1"/>
      <w:numFmt w:val="bullet"/>
      <w:lvlText w:val=""/>
      <w:lvlJc w:val="left"/>
      <w:pPr>
        <w:ind w:left="1080" w:hanging="360"/>
      </w:pPr>
      <w:rPr>
        <w:rFonts w:ascii="Symbol" w:hAnsi="Symbol"/>
      </w:rPr>
    </w:lvl>
    <w:lvl w:ilvl="4" w:tplc="2F6A6166">
      <w:start w:val="1"/>
      <w:numFmt w:val="bullet"/>
      <w:lvlText w:val=""/>
      <w:lvlJc w:val="left"/>
      <w:pPr>
        <w:ind w:left="1080" w:hanging="360"/>
      </w:pPr>
      <w:rPr>
        <w:rFonts w:ascii="Symbol" w:hAnsi="Symbol"/>
      </w:rPr>
    </w:lvl>
    <w:lvl w:ilvl="5" w:tplc="F5820FEA">
      <w:start w:val="1"/>
      <w:numFmt w:val="bullet"/>
      <w:lvlText w:val=""/>
      <w:lvlJc w:val="left"/>
      <w:pPr>
        <w:ind w:left="1080" w:hanging="360"/>
      </w:pPr>
      <w:rPr>
        <w:rFonts w:ascii="Symbol" w:hAnsi="Symbol"/>
      </w:rPr>
    </w:lvl>
    <w:lvl w:ilvl="6" w:tplc="DE9EE708">
      <w:start w:val="1"/>
      <w:numFmt w:val="bullet"/>
      <w:lvlText w:val=""/>
      <w:lvlJc w:val="left"/>
      <w:pPr>
        <w:ind w:left="1080" w:hanging="360"/>
      </w:pPr>
      <w:rPr>
        <w:rFonts w:ascii="Symbol" w:hAnsi="Symbol"/>
      </w:rPr>
    </w:lvl>
    <w:lvl w:ilvl="7" w:tplc="9B8E1A66">
      <w:start w:val="1"/>
      <w:numFmt w:val="bullet"/>
      <w:lvlText w:val=""/>
      <w:lvlJc w:val="left"/>
      <w:pPr>
        <w:ind w:left="1080" w:hanging="360"/>
      </w:pPr>
      <w:rPr>
        <w:rFonts w:ascii="Symbol" w:hAnsi="Symbol"/>
      </w:rPr>
    </w:lvl>
    <w:lvl w:ilvl="8" w:tplc="26D8A9E2">
      <w:start w:val="1"/>
      <w:numFmt w:val="bullet"/>
      <w:lvlText w:val=""/>
      <w:lvlJc w:val="left"/>
      <w:pPr>
        <w:ind w:left="1080" w:hanging="360"/>
      </w:pPr>
      <w:rPr>
        <w:rFonts w:ascii="Symbol" w:hAnsi="Symbol"/>
      </w:rPr>
    </w:lvl>
  </w:abstractNum>
  <w:abstractNum w:abstractNumId="5" w15:restartNumberingAfterBreak="0">
    <w:nsid w:val="170D7685"/>
    <w:multiLevelType w:val="multilevel"/>
    <w:tmpl w:val="4268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6686C"/>
    <w:multiLevelType w:val="hybridMultilevel"/>
    <w:tmpl w:val="73420DE0"/>
    <w:lvl w:ilvl="0" w:tplc="A73C35E0">
      <w:start w:val="1"/>
      <w:numFmt w:val="bullet"/>
      <w:lvlText w:val=""/>
      <w:lvlJc w:val="left"/>
      <w:pPr>
        <w:ind w:left="1080" w:hanging="360"/>
      </w:pPr>
      <w:rPr>
        <w:rFonts w:ascii="Symbol" w:hAnsi="Symbol"/>
      </w:rPr>
    </w:lvl>
    <w:lvl w:ilvl="1" w:tplc="4B1A8934">
      <w:start w:val="1"/>
      <w:numFmt w:val="bullet"/>
      <w:lvlText w:val=""/>
      <w:lvlJc w:val="left"/>
      <w:pPr>
        <w:ind w:left="1080" w:hanging="360"/>
      </w:pPr>
      <w:rPr>
        <w:rFonts w:ascii="Symbol" w:hAnsi="Symbol"/>
      </w:rPr>
    </w:lvl>
    <w:lvl w:ilvl="2" w:tplc="0B0E5ADC">
      <w:start w:val="1"/>
      <w:numFmt w:val="bullet"/>
      <w:lvlText w:val=""/>
      <w:lvlJc w:val="left"/>
      <w:pPr>
        <w:ind w:left="1080" w:hanging="360"/>
      </w:pPr>
      <w:rPr>
        <w:rFonts w:ascii="Symbol" w:hAnsi="Symbol"/>
      </w:rPr>
    </w:lvl>
    <w:lvl w:ilvl="3" w:tplc="2562A282">
      <w:start w:val="1"/>
      <w:numFmt w:val="bullet"/>
      <w:lvlText w:val=""/>
      <w:lvlJc w:val="left"/>
      <w:pPr>
        <w:ind w:left="1080" w:hanging="360"/>
      </w:pPr>
      <w:rPr>
        <w:rFonts w:ascii="Symbol" w:hAnsi="Symbol"/>
      </w:rPr>
    </w:lvl>
    <w:lvl w:ilvl="4" w:tplc="BCE41982">
      <w:start w:val="1"/>
      <w:numFmt w:val="bullet"/>
      <w:lvlText w:val=""/>
      <w:lvlJc w:val="left"/>
      <w:pPr>
        <w:ind w:left="1080" w:hanging="360"/>
      </w:pPr>
      <w:rPr>
        <w:rFonts w:ascii="Symbol" w:hAnsi="Symbol"/>
      </w:rPr>
    </w:lvl>
    <w:lvl w:ilvl="5" w:tplc="DFB824D6">
      <w:start w:val="1"/>
      <w:numFmt w:val="bullet"/>
      <w:lvlText w:val=""/>
      <w:lvlJc w:val="left"/>
      <w:pPr>
        <w:ind w:left="1080" w:hanging="360"/>
      </w:pPr>
      <w:rPr>
        <w:rFonts w:ascii="Symbol" w:hAnsi="Symbol"/>
      </w:rPr>
    </w:lvl>
    <w:lvl w:ilvl="6" w:tplc="95A41F7A">
      <w:start w:val="1"/>
      <w:numFmt w:val="bullet"/>
      <w:lvlText w:val=""/>
      <w:lvlJc w:val="left"/>
      <w:pPr>
        <w:ind w:left="1080" w:hanging="360"/>
      </w:pPr>
      <w:rPr>
        <w:rFonts w:ascii="Symbol" w:hAnsi="Symbol"/>
      </w:rPr>
    </w:lvl>
    <w:lvl w:ilvl="7" w:tplc="FBDAA1D2">
      <w:start w:val="1"/>
      <w:numFmt w:val="bullet"/>
      <w:lvlText w:val=""/>
      <w:lvlJc w:val="left"/>
      <w:pPr>
        <w:ind w:left="1080" w:hanging="360"/>
      </w:pPr>
      <w:rPr>
        <w:rFonts w:ascii="Symbol" w:hAnsi="Symbol"/>
      </w:rPr>
    </w:lvl>
    <w:lvl w:ilvl="8" w:tplc="A7AE5A2A">
      <w:start w:val="1"/>
      <w:numFmt w:val="bullet"/>
      <w:lvlText w:val=""/>
      <w:lvlJc w:val="left"/>
      <w:pPr>
        <w:ind w:left="1080" w:hanging="360"/>
      </w:pPr>
      <w:rPr>
        <w:rFonts w:ascii="Symbol" w:hAnsi="Symbol"/>
      </w:rPr>
    </w:lvl>
  </w:abstractNum>
  <w:abstractNum w:abstractNumId="7" w15:restartNumberingAfterBreak="0">
    <w:nsid w:val="20AF1FD7"/>
    <w:multiLevelType w:val="hybridMultilevel"/>
    <w:tmpl w:val="E78A1DE2"/>
    <w:lvl w:ilvl="0" w:tplc="0F544748">
      <w:start w:val="24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3E2"/>
    <w:multiLevelType w:val="hybridMultilevel"/>
    <w:tmpl w:val="2770626E"/>
    <w:lvl w:ilvl="0" w:tplc="9134F820">
      <w:start w:val="1"/>
      <w:numFmt w:val="bullet"/>
      <w:lvlText w:val=""/>
      <w:lvlJc w:val="left"/>
      <w:pPr>
        <w:ind w:left="1080" w:hanging="360"/>
      </w:pPr>
      <w:rPr>
        <w:rFonts w:ascii="Symbol" w:hAnsi="Symbol"/>
      </w:rPr>
    </w:lvl>
    <w:lvl w:ilvl="1" w:tplc="84182C56">
      <w:start w:val="1"/>
      <w:numFmt w:val="bullet"/>
      <w:lvlText w:val=""/>
      <w:lvlJc w:val="left"/>
      <w:pPr>
        <w:ind w:left="1080" w:hanging="360"/>
      </w:pPr>
      <w:rPr>
        <w:rFonts w:ascii="Symbol" w:hAnsi="Symbol"/>
      </w:rPr>
    </w:lvl>
    <w:lvl w:ilvl="2" w:tplc="66E86726">
      <w:start w:val="1"/>
      <w:numFmt w:val="bullet"/>
      <w:lvlText w:val=""/>
      <w:lvlJc w:val="left"/>
      <w:pPr>
        <w:ind w:left="1080" w:hanging="360"/>
      </w:pPr>
      <w:rPr>
        <w:rFonts w:ascii="Symbol" w:hAnsi="Symbol"/>
      </w:rPr>
    </w:lvl>
    <w:lvl w:ilvl="3" w:tplc="769240E2">
      <w:start w:val="1"/>
      <w:numFmt w:val="bullet"/>
      <w:lvlText w:val=""/>
      <w:lvlJc w:val="left"/>
      <w:pPr>
        <w:ind w:left="1080" w:hanging="360"/>
      </w:pPr>
      <w:rPr>
        <w:rFonts w:ascii="Symbol" w:hAnsi="Symbol"/>
      </w:rPr>
    </w:lvl>
    <w:lvl w:ilvl="4" w:tplc="96966F68">
      <w:start w:val="1"/>
      <w:numFmt w:val="bullet"/>
      <w:lvlText w:val=""/>
      <w:lvlJc w:val="left"/>
      <w:pPr>
        <w:ind w:left="1080" w:hanging="360"/>
      </w:pPr>
      <w:rPr>
        <w:rFonts w:ascii="Symbol" w:hAnsi="Symbol"/>
      </w:rPr>
    </w:lvl>
    <w:lvl w:ilvl="5" w:tplc="7E98F18C">
      <w:start w:val="1"/>
      <w:numFmt w:val="bullet"/>
      <w:lvlText w:val=""/>
      <w:lvlJc w:val="left"/>
      <w:pPr>
        <w:ind w:left="1080" w:hanging="360"/>
      </w:pPr>
      <w:rPr>
        <w:rFonts w:ascii="Symbol" w:hAnsi="Symbol"/>
      </w:rPr>
    </w:lvl>
    <w:lvl w:ilvl="6" w:tplc="0CEC32C0">
      <w:start w:val="1"/>
      <w:numFmt w:val="bullet"/>
      <w:lvlText w:val=""/>
      <w:lvlJc w:val="left"/>
      <w:pPr>
        <w:ind w:left="1080" w:hanging="360"/>
      </w:pPr>
      <w:rPr>
        <w:rFonts w:ascii="Symbol" w:hAnsi="Symbol"/>
      </w:rPr>
    </w:lvl>
    <w:lvl w:ilvl="7" w:tplc="66E6E1FC">
      <w:start w:val="1"/>
      <w:numFmt w:val="bullet"/>
      <w:lvlText w:val=""/>
      <w:lvlJc w:val="left"/>
      <w:pPr>
        <w:ind w:left="1080" w:hanging="360"/>
      </w:pPr>
      <w:rPr>
        <w:rFonts w:ascii="Symbol" w:hAnsi="Symbol"/>
      </w:rPr>
    </w:lvl>
    <w:lvl w:ilvl="8" w:tplc="15AA9CFC">
      <w:start w:val="1"/>
      <w:numFmt w:val="bullet"/>
      <w:lvlText w:val=""/>
      <w:lvlJc w:val="left"/>
      <w:pPr>
        <w:ind w:left="1080" w:hanging="360"/>
      </w:pPr>
      <w:rPr>
        <w:rFonts w:ascii="Symbol" w:hAnsi="Symbol"/>
      </w:rPr>
    </w:lvl>
  </w:abstractNum>
  <w:abstractNum w:abstractNumId="9" w15:restartNumberingAfterBreak="0">
    <w:nsid w:val="238271BE"/>
    <w:multiLevelType w:val="multilevel"/>
    <w:tmpl w:val="D2AE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D93CBD"/>
    <w:multiLevelType w:val="hybridMultilevel"/>
    <w:tmpl w:val="7150A77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302653"/>
    <w:multiLevelType w:val="hybridMultilevel"/>
    <w:tmpl w:val="E5C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A78BC"/>
    <w:multiLevelType w:val="hybridMultilevel"/>
    <w:tmpl w:val="28605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825906"/>
    <w:multiLevelType w:val="hybridMultilevel"/>
    <w:tmpl w:val="06343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8A5D9D"/>
    <w:multiLevelType w:val="multilevel"/>
    <w:tmpl w:val="4268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456B9"/>
    <w:multiLevelType w:val="hybridMultilevel"/>
    <w:tmpl w:val="605C0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A927FD"/>
    <w:multiLevelType w:val="hybridMultilevel"/>
    <w:tmpl w:val="A34E9752"/>
    <w:lvl w:ilvl="0" w:tplc="9738AF30">
      <w:start w:val="1"/>
      <w:numFmt w:val="decimal"/>
      <w:lvlText w:val="%1)"/>
      <w:lvlJc w:val="left"/>
      <w:pPr>
        <w:ind w:left="1020" w:hanging="360"/>
      </w:pPr>
    </w:lvl>
    <w:lvl w:ilvl="1" w:tplc="71AE8470">
      <w:start w:val="1"/>
      <w:numFmt w:val="decimal"/>
      <w:lvlText w:val="%2)"/>
      <w:lvlJc w:val="left"/>
      <w:pPr>
        <w:ind w:left="1020" w:hanging="360"/>
      </w:pPr>
    </w:lvl>
    <w:lvl w:ilvl="2" w:tplc="54580824">
      <w:start w:val="1"/>
      <w:numFmt w:val="decimal"/>
      <w:lvlText w:val="%3)"/>
      <w:lvlJc w:val="left"/>
      <w:pPr>
        <w:ind w:left="1020" w:hanging="360"/>
      </w:pPr>
    </w:lvl>
    <w:lvl w:ilvl="3" w:tplc="9ACCF1DE">
      <w:start w:val="1"/>
      <w:numFmt w:val="decimal"/>
      <w:lvlText w:val="%4)"/>
      <w:lvlJc w:val="left"/>
      <w:pPr>
        <w:ind w:left="1020" w:hanging="360"/>
      </w:pPr>
    </w:lvl>
    <w:lvl w:ilvl="4" w:tplc="6BA06590">
      <w:start w:val="1"/>
      <w:numFmt w:val="decimal"/>
      <w:lvlText w:val="%5)"/>
      <w:lvlJc w:val="left"/>
      <w:pPr>
        <w:ind w:left="1020" w:hanging="360"/>
      </w:pPr>
    </w:lvl>
    <w:lvl w:ilvl="5" w:tplc="C21A0C56">
      <w:start w:val="1"/>
      <w:numFmt w:val="decimal"/>
      <w:lvlText w:val="%6)"/>
      <w:lvlJc w:val="left"/>
      <w:pPr>
        <w:ind w:left="1020" w:hanging="360"/>
      </w:pPr>
    </w:lvl>
    <w:lvl w:ilvl="6" w:tplc="894A4442">
      <w:start w:val="1"/>
      <w:numFmt w:val="decimal"/>
      <w:lvlText w:val="%7)"/>
      <w:lvlJc w:val="left"/>
      <w:pPr>
        <w:ind w:left="1020" w:hanging="360"/>
      </w:pPr>
    </w:lvl>
    <w:lvl w:ilvl="7" w:tplc="126C0602">
      <w:start w:val="1"/>
      <w:numFmt w:val="decimal"/>
      <w:lvlText w:val="%8)"/>
      <w:lvlJc w:val="left"/>
      <w:pPr>
        <w:ind w:left="1020" w:hanging="360"/>
      </w:pPr>
    </w:lvl>
    <w:lvl w:ilvl="8" w:tplc="E81E5F3E">
      <w:start w:val="1"/>
      <w:numFmt w:val="decimal"/>
      <w:lvlText w:val="%9)"/>
      <w:lvlJc w:val="left"/>
      <w:pPr>
        <w:ind w:left="1020" w:hanging="360"/>
      </w:pPr>
    </w:lvl>
  </w:abstractNum>
  <w:abstractNum w:abstractNumId="17" w15:restartNumberingAfterBreak="0">
    <w:nsid w:val="41924431"/>
    <w:multiLevelType w:val="multilevel"/>
    <w:tmpl w:val="4268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37240"/>
    <w:multiLevelType w:val="hybridMultilevel"/>
    <w:tmpl w:val="878A1C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1B3B70"/>
    <w:multiLevelType w:val="multilevel"/>
    <w:tmpl w:val="4268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55070A"/>
    <w:multiLevelType w:val="singleLevel"/>
    <w:tmpl w:val="AA642E70"/>
    <w:lvl w:ilvl="0">
      <w:start w:val="5"/>
      <w:numFmt w:val="bullet"/>
      <w:lvlText w:val=""/>
      <w:lvlJc w:val="left"/>
      <w:pPr>
        <w:tabs>
          <w:tab w:val="num" w:pos="360"/>
        </w:tabs>
        <w:ind w:left="340" w:hanging="340"/>
      </w:pPr>
      <w:rPr>
        <w:rFonts w:ascii="Symbol" w:hAnsi="Symbol" w:hint="default"/>
        <w:b/>
      </w:rPr>
    </w:lvl>
  </w:abstractNum>
  <w:abstractNum w:abstractNumId="21" w15:restartNumberingAfterBreak="0">
    <w:nsid w:val="60B13709"/>
    <w:multiLevelType w:val="hybridMultilevel"/>
    <w:tmpl w:val="DBAAC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0D5D79"/>
    <w:multiLevelType w:val="hybridMultilevel"/>
    <w:tmpl w:val="765637AA"/>
    <w:lvl w:ilvl="0" w:tplc="FEE89E90">
      <w:start w:val="1"/>
      <w:numFmt w:val="bullet"/>
      <w:lvlText w:val=""/>
      <w:lvlJc w:val="left"/>
      <w:pPr>
        <w:ind w:left="1080" w:hanging="360"/>
      </w:pPr>
      <w:rPr>
        <w:rFonts w:ascii="Symbol" w:hAnsi="Symbol"/>
      </w:rPr>
    </w:lvl>
    <w:lvl w:ilvl="1" w:tplc="7C184720">
      <w:start w:val="1"/>
      <w:numFmt w:val="bullet"/>
      <w:lvlText w:val=""/>
      <w:lvlJc w:val="left"/>
      <w:pPr>
        <w:ind w:left="1080" w:hanging="360"/>
      </w:pPr>
      <w:rPr>
        <w:rFonts w:ascii="Symbol" w:hAnsi="Symbol"/>
      </w:rPr>
    </w:lvl>
    <w:lvl w:ilvl="2" w:tplc="165C2C32">
      <w:start w:val="1"/>
      <w:numFmt w:val="bullet"/>
      <w:lvlText w:val=""/>
      <w:lvlJc w:val="left"/>
      <w:pPr>
        <w:ind w:left="1080" w:hanging="360"/>
      </w:pPr>
      <w:rPr>
        <w:rFonts w:ascii="Symbol" w:hAnsi="Symbol"/>
      </w:rPr>
    </w:lvl>
    <w:lvl w:ilvl="3" w:tplc="C7D23B84">
      <w:start w:val="1"/>
      <w:numFmt w:val="bullet"/>
      <w:lvlText w:val=""/>
      <w:lvlJc w:val="left"/>
      <w:pPr>
        <w:ind w:left="1080" w:hanging="360"/>
      </w:pPr>
      <w:rPr>
        <w:rFonts w:ascii="Symbol" w:hAnsi="Symbol"/>
      </w:rPr>
    </w:lvl>
    <w:lvl w:ilvl="4" w:tplc="803032F4">
      <w:start w:val="1"/>
      <w:numFmt w:val="bullet"/>
      <w:lvlText w:val=""/>
      <w:lvlJc w:val="left"/>
      <w:pPr>
        <w:ind w:left="1080" w:hanging="360"/>
      </w:pPr>
      <w:rPr>
        <w:rFonts w:ascii="Symbol" w:hAnsi="Symbol"/>
      </w:rPr>
    </w:lvl>
    <w:lvl w:ilvl="5" w:tplc="26BC6934">
      <w:start w:val="1"/>
      <w:numFmt w:val="bullet"/>
      <w:lvlText w:val=""/>
      <w:lvlJc w:val="left"/>
      <w:pPr>
        <w:ind w:left="1080" w:hanging="360"/>
      </w:pPr>
      <w:rPr>
        <w:rFonts w:ascii="Symbol" w:hAnsi="Symbol"/>
      </w:rPr>
    </w:lvl>
    <w:lvl w:ilvl="6" w:tplc="4AEA84CE">
      <w:start w:val="1"/>
      <w:numFmt w:val="bullet"/>
      <w:lvlText w:val=""/>
      <w:lvlJc w:val="left"/>
      <w:pPr>
        <w:ind w:left="1080" w:hanging="360"/>
      </w:pPr>
      <w:rPr>
        <w:rFonts w:ascii="Symbol" w:hAnsi="Symbol"/>
      </w:rPr>
    </w:lvl>
    <w:lvl w:ilvl="7" w:tplc="422E7056">
      <w:start w:val="1"/>
      <w:numFmt w:val="bullet"/>
      <w:lvlText w:val=""/>
      <w:lvlJc w:val="left"/>
      <w:pPr>
        <w:ind w:left="1080" w:hanging="360"/>
      </w:pPr>
      <w:rPr>
        <w:rFonts w:ascii="Symbol" w:hAnsi="Symbol"/>
      </w:rPr>
    </w:lvl>
    <w:lvl w:ilvl="8" w:tplc="245AD2B8">
      <w:start w:val="1"/>
      <w:numFmt w:val="bullet"/>
      <w:lvlText w:val=""/>
      <w:lvlJc w:val="left"/>
      <w:pPr>
        <w:ind w:left="1080" w:hanging="360"/>
      </w:pPr>
      <w:rPr>
        <w:rFonts w:ascii="Symbol" w:hAnsi="Symbol"/>
      </w:rPr>
    </w:lvl>
  </w:abstractNum>
  <w:abstractNum w:abstractNumId="23" w15:restartNumberingAfterBreak="0">
    <w:nsid w:val="661A2D63"/>
    <w:multiLevelType w:val="hybridMultilevel"/>
    <w:tmpl w:val="B0D69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AD5749"/>
    <w:multiLevelType w:val="hybridMultilevel"/>
    <w:tmpl w:val="BBD08F00"/>
    <w:lvl w:ilvl="0" w:tplc="76A6432C">
      <w:start w:val="1"/>
      <w:numFmt w:val="bullet"/>
      <w:lvlText w:val=""/>
      <w:lvlJc w:val="left"/>
      <w:pPr>
        <w:ind w:left="1080" w:hanging="360"/>
      </w:pPr>
      <w:rPr>
        <w:rFonts w:ascii="Symbol" w:hAnsi="Symbol"/>
      </w:rPr>
    </w:lvl>
    <w:lvl w:ilvl="1" w:tplc="53FEA2E8">
      <w:start w:val="1"/>
      <w:numFmt w:val="bullet"/>
      <w:lvlText w:val=""/>
      <w:lvlJc w:val="left"/>
      <w:pPr>
        <w:ind w:left="1080" w:hanging="360"/>
      </w:pPr>
      <w:rPr>
        <w:rFonts w:ascii="Symbol" w:hAnsi="Symbol"/>
      </w:rPr>
    </w:lvl>
    <w:lvl w:ilvl="2" w:tplc="36CA2CFC">
      <w:start w:val="1"/>
      <w:numFmt w:val="bullet"/>
      <w:lvlText w:val=""/>
      <w:lvlJc w:val="left"/>
      <w:pPr>
        <w:ind w:left="1080" w:hanging="360"/>
      </w:pPr>
      <w:rPr>
        <w:rFonts w:ascii="Symbol" w:hAnsi="Symbol"/>
      </w:rPr>
    </w:lvl>
    <w:lvl w:ilvl="3" w:tplc="4536A0FA">
      <w:start w:val="1"/>
      <w:numFmt w:val="bullet"/>
      <w:lvlText w:val=""/>
      <w:lvlJc w:val="left"/>
      <w:pPr>
        <w:ind w:left="1080" w:hanging="360"/>
      </w:pPr>
      <w:rPr>
        <w:rFonts w:ascii="Symbol" w:hAnsi="Symbol"/>
      </w:rPr>
    </w:lvl>
    <w:lvl w:ilvl="4" w:tplc="0D0E4B9C">
      <w:start w:val="1"/>
      <w:numFmt w:val="bullet"/>
      <w:lvlText w:val=""/>
      <w:lvlJc w:val="left"/>
      <w:pPr>
        <w:ind w:left="1080" w:hanging="360"/>
      </w:pPr>
      <w:rPr>
        <w:rFonts w:ascii="Symbol" w:hAnsi="Symbol"/>
      </w:rPr>
    </w:lvl>
    <w:lvl w:ilvl="5" w:tplc="F4806532">
      <w:start w:val="1"/>
      <w:numFmt w:val="bullet"/>
      <w:lvlText w:val=""/>
      <w:lvlJc w:val="left"/>
      <w:pPr>
        <w:ind w:left="1080" w:hanging="360"/>
      </w:pPr>
      <w:rPr>
        <w:rFonts w:ascii="Symbol" w:hAnsi="Symbol"/>
      </w:rPr>
    </w:lvl>
    <w:lvl w:ilvl="6" w:tplc="AD669ACA">
      <w:start w:val="1"/>
      <w:numFmt w:val="bullet"/>
      <w:lvlText w:val=""/>
      <w:lvlJc w:val="left"/>
      <w:pPr>
        <w:ind w:left="1080" w:hanging="360"/>
      </w:pPr>
      <w:rPr>
        <w:rFonts w:ascii="Symbol" w:hAnsi="Symbol"/>
      </w:rPr>
    </w:lvl>
    <w:lvl w:ilvl="7" w:tplc="E07C825A">
      <w:start w:val="1"/>
      <w:numFmt w:val="bullet"/>
      <w:lvlText w:val=""/>
      <w:lvlJc w:val="left"/>
      <w:pPr>
        <w:ind w:left="1080" w:hanging="360"/>
      </w:pPr>
      <w:rPr>
        <w:rFonts w:ascii="Symbol" w:hAnsi="Symbol"/>
      </w:rPr>
    </w:lvl>
    <w:lvl w:ilvl="8" w:tplc="4CB2B9E4">
      <w:start w:val="1"/>
      <w:numFmt w:val="bullet"/>
      <w:lvlText w:val=""/>
      <w:lvlJc w:val="left"/>
      <w:pPr>
        <w:ind w:left="1080" w:hanging="360"/>
      </w:pPr>
      <w:rPr>
        <w:rFonts w:ascii="Symbol" w:hAnsi="Symbol"/>
      </w:rPr>
    </w:lvl>
  </w:abstractNum>
  <w:abstractNum w:abstractNumId="25" w15:restartNumberingAfterBreak="0">
    <w:nsid w:val="6D6A41F3"/>
    <w:multiLevelType w:val="hybridMultilevel"/>
    <w:tmpl w:val="B3FE871C"/>
    <w:lvl w:ilvl="0" w:tplc="A580C8DE">
      <w:start w:val="1"/>
      <w:numFmt w:val="bullet"/>
      <w:lvlText w:val=""/>
      <w:lvlJc w:val="left"/>
      <w:pPr>
        <w:ind w:left="720" w:hanging="360"/>
      </w:pPr>
      <w:rPr>
        <w:rFonts w:ascii="Symbol" w:hAnsi="Symbol"/>
      </w:rPr>
    </w:lvl>
    <w:lvl w:ilvl="1" w:tplc="63A64292">
      <w:start w:val="1"/>
      <w:numFmt w:val="bullet"/>
      <w:lvlText w:val=""/>
      <w:lvlJc w:val="left"/>
      <w:pPr>
        <w:ind w:left="720" w:hanging="360"/>
      </w:pPr>
      <w:rPr>
        <w:rFonts w:ascii="Symbol" w:hAnsi="Symbol"/>
      </w:rPr>
    </w:lvl>
    <w:lvl w:ilvl="2" w:tplc="3D289ECE">
      <w:start w:val="1"/>
      <w:numFmt w:val="bullet"/>
      <w:lvlText w:val=""/>
      <w:lvlJc w:val="left"/>
      <w:pPr>
        <w:ind w:left="720" w:hanging="360"/>
      </w:pPr>
      <w:rPr>
        <w:rFonts w:ascii="Symbol" w:hAnsi="Symbol"/>
      </w:rPr>
    </w:lvl>
    <w:lvl w:ilvl="3" w:tplc="ABF6AFAA">
      <w:start w:val="1"/>
      <w:numFmt w:val="bullet"/>
      <w:lvlText w:val=""/>
      <w:lvlJc w:val="left"/>
      <w:pPr>
        <w:ind w:left="720" w:hanging="360"/>
      </w:pPr>
      <w:rPr>
        <w:rFonts w:ascii="Symbol" w:hAnsi="Symbol"/>
      </w:rPr>
    </w:lvl>
    <w:lvl w:ilvl="4" w:tplc="C36C7778">
      <w:start w:val="1"/>
      <w:numFmt w:val="bullet"/>
      <w:lvlText w:val=""/>
      <w:lvlJc w:val="left"/>
      <w:pPr>
        <w:ind w:left="720" w:hanging="360"/>
      </w:pPr>
      <w:rPr>
        <w:rFonts w:ascii="Symbol" w:hAnsi="Symbol"/>
      </w:rPr>
    </w:lvl>
    <w:lvl w:ilvl="5" w:tplc="972ACD6C">
      <w:start w:val="1"/>
      <w:numFmt w:val="bullet"/>
      <w:lvlText w:val=""/>
      <w:lvlJc w:val="left"/>
      <w:pPr>
        <w:ind w:left="720" w:hanging="360"/>
      </w:pPr>
      <w:rPr>
        <w:rFonts w:ascii="Symbol" w:hAnsi="Symbol"/>
      </w:rPr>
    </w:lvl>
    <w:lvl w:ilvl="6" w:tplc="55ECBD36">
      <w:start w:val="1"/>
      <w:numFmt w:val="bullet"/>
      <w:lvlText w:val=""/>
      <w:lvlJc w:val="left"/>
      <w:pPr>
        <w:ind w:left="720" w:hanging="360"/>
      </w:pPr>
      <w:rPr>
        <w:rFonts w:ascii="Symbol" w:hAnsi="Symbol"/>
      </w:rPr>
    </w:lvl>
    <w:lvl w:ilvl="7" w:tplc="3DA2E12C">
      <w:start w:val="1"/>
      <w:numFmt w:val="bullet"/>
      <w:lvlText w:val=""/>
      <w:lvlJc w:val="left"/>
      <w:pPr>
        <w:ind w:left="720" w:hanging="360"/>
      </w:pPr>
      <w:rPr>
        <w:rFonts w:ascii="Symbol" w:hAnsi="Symbol"/>
      </w:rPr>
    </w:lvl>
    <w:lvl w:ilvl="8" w:tplc="D1C03D86">
      <w:start w:val="1"/>
      <w:numFmt w:val="bullet"/>
      <w:lvlText w:val=""/>
      <w:lvlJc w:val="left"/>
      <w:pPr>
        <w:ind w:left="720" w:hanging="360"/>
      </w:pPr>
      <w:rPr>
        <w:rFonts w:ascii="Symbol" w:hAnsi="Symbol"/>
      </w:rPr>
    </w:lvl>
  </w:abstractNum>
  <w:num w:numId="1" w16cid:durableId="959413861">
    <w:abstractNumId w:val="11"/>
  </w:num>
  <w:num w:numId="2" w16cid:durableId="1368796128">
    <w:abstractNumId w:val="21"/>
  </w:num>
  <w:num w:numId="3" w16cid:durableId="1560047685">
    <w:abstractNumId w:val="23"/>
  </w:num>
  <w:num w:numId="4" w16cid:durableId="575745557">
    <w:abstractNumId w:val="12"/>
  </w:num>
  <w:num w:numId="5" w16cid:durableId="569921879">
    <w:abstractNumId w:val="13"/>
  </w:num>
  <w:num w:numId="6" w16cid:durableId="484977456">
    <w:abstractNumId w:val="3"/>
  </w:num>
  <w:num w:numId="7" w16cid:durableId="304285372">
    <w:abstractNumId w:val="2"/>
  </w:num>
  <w:num w:numId="8" w16cid:durableId="1695425855">
    <w:abstractNumId w:val="1"/>
  </w:num>
  <w:num w:numId="9" w16cid:durableId="615336852">
    <w:abstractNumId w:val="16"/>
  </w:num>
  <w:num w:numId="10" w16cid:durableId="333001458">
    <w:abstractNumId w:val="9"/>
  </w:num>
  <w:num w:numId="11" w16cid:durableId="1880360023">
    <w:abstractNumId w:val="20"/>
  </w:num>
  <w:num w:numId="12" w16cid:durableId="1382708386">
    <w:abstractNumId w:val="15"/>
  </w:num>
  <w:num w:numId="13" w16cid:durableId="195236180">
    <w:abstractNumId w:val="7"/>
  </w:num>
  <w:num w:numId="14" w16cid:durableId="1510632476">
    <w:abstractNumId w:val="10"/>
  </w:num>
  <w:num w:numId="15" w16cid:durableId="1326350329">
    <w:abstractNumId w:val="18"/>
  </w:num>
  <w:num w:numId="16" w16cid:durableId="2042320957">
    <w:abstractNumId w:val="4"/>
  </w:num>
  <w:num w:numId="17" w16cid:durableId="1049962021">
    <w:abstractNumId w:val="6"/>
  </w:num>
  <w:num w:numId="18" w16cid:durableId="27414162">
    <w:abstractNumId w:val="8"/>
  </w:num>
  <w:num w:numId="19" w16cid:durableId="1184057410">
    <w:abstractNumId w:val="25"/>
  </w:num>
  <w:num w:numId="20" w16cid:durableId="786504068">
    <w:abstractNumId w:val="22"/>
  </w:num>
  <w:num w:numId="21" w16cid:durableId="197939730">
    <w:abstractNumId w:val="24"/>
  </w:num>
  <w:num w:numId="22" w16cid:durableId="1884712335">
    <w:abstractNumId w:val="19"/>
  </w:num>
  <w:num w:numId="23" w16cid:durableId="1629163116">
    <w:abstractNumId w:val="17"/>
  </w:num>
  <w:num w:numId="24" w16cid:durableId="958874814">
    <w:abstractNumId w:val="0"/>
  </w:num>
  <w:num w:numId="25" w16cid:durableId="382943960">
    <w:abstractNumId w:val="14"/>
  </w:num>
  <w:num w:numId="26" w16cid:durableId="781611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8A"/>
    <w:rsid w:val="00064794"/>
    <w:rsid w:val="000E7CC6"/>
    <w:rsid w:val="00195C56"/>
    <w:rsid w:val="0025424E"/>
    <w:rsid w:val="002F19E2"/>
    <w:rsid w:val="00370E4F"/>
    <w:rsid w:val="003B0017"/>
    <w:rsid w:val="003E514D"/>
    <w:rsid w:val="003F280D"/>
    <w:rsid w:val="003F4ED6"/>
    <w:rsid w:val="00421E96"/>
    <w:rsid w:val="00451DCC"/>
    <w:rsid w:val="00454A7B"/>
    <w:rsid w:val="004A03DD"/>
    <w:rsid w:val="004A279B"/>
    <w:rsid w:val="00564E54"/>
    <w:rsid w:val="00565643"/>
    <w:rsid w:val="00584202"/>
    <w:rsid w:val="00595B45"/>
    <w:rsid w:val="005D2FD8"/>
    <w:rsid w:val="005E48D6"/>
    <w:rsid w:val="006225F8"/>
    <w:rsid w:val="006518AD"/>
    <w:rsid w:val="006A480C"/>
    <w:rsid w:val="006A6450"/>
    <w:rsid w:val="006E752C"/>
    <w:rsid w:val="00745DC3"/>
    <w:rsid w:val="007B0CCB"/>
    <w:rsid w:val="007D5A8A"/>
    <w:rsid w:val="0081655E"/>
    <w:rsid w:val="008367DB"/>
    <w:rsid w:val="008E3418"/>
    <w:rsid w:val="00932D0B"/>
    <w:rsid w:val="00936E6F"/>
    <w:rsid w:val="0098308E"/>
    <w:rsid w:val="00996859"/>
    <w:rsid w:val="009B4AB9"/>
    <w:rsid w:val="009B63E0"/>
    <w:rsid w:val="009B6F82"/>
    <w:rsid w:val="009E3DFA"/>
    <w:rsid w:val="00A708CD"/>
    <w:rsid w:val="00AE6217"/>
    <w:rsid w:val="00AE6F6D"/>
    <w:rsid w:val="00B2045F"/>
    <w:rsid w:val="00B77A8A"/>
    <w:rsid w:val="00BA51CB"/>
    <w:rsid w:val="00BC251C"/>
    <w:rsid w:val="00C867B6"/>
    <w:rsid w:val="00CA78F1"/>
    <w:rsid w:val="00CC058E"/>
    <w:rsid w:val="00CC1E88"/>
    <w:rsid w:val="00CE7A20"/>
    <w:rsid w:val="00CE7C6C"/>
    <w:rsid w:val="00CF29C3"/>
    <w:rsid w:val="00D54142"/>
    <w:rsid w:val="00E0104F"/>
    <w:rsid w:val="00E02D61"/>
    <w:rsid w:val="00EB4E2B"/>
    <w:rsid w:val="00ED3E4F"/>
    <w:rsid w:val="00EE60BF"/>
    <w:rsid w:val="00FA01FF"/>
    <w:rsid w:val="00FE280B"/>
    <w:rsid w:val="00FF2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BD86"/>
  <w15:chartTrackingRefBased/>
  <w15:docId w15:val="{330F3B5A-4EDE-4798-93E4-A88DC367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A8A"/>
  </w:style>
  <w:style w:type="paragraph" w:styleId="Heading1">
    <w:name w:val="heading 1"/>
    <w:basedOn w:val="Normal"/>
    <w:next w:val="Normal"/>
    <w:link w:val="Heading1Char"/>
    <w:uiPriority w:val="9"/>
    <w:qFormat/>
    <w:rsid w:val="00B77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A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A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A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A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A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A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A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A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A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A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A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A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A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A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A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A8A"/>
    <w:rPr>
      <w:rFonts w:eastAsiaTheme="majorEastAsia" w:cstheme="majorBidi"/>
      <w:color w:val="272727" w:themeColor="text1" w:themeTint="D8"/>
    </w:rPr>
  </w:style>
  <w:style w:type="paragraph" w:styleId="Title">
    <w:name w:val="Title"/>
    <w:basedOn w:val="Normal"/>
    <w:next w:val="Normal"/>
    <w:link w:val="TitleChar"/>
    <w:uiPriority w:val="10"/>
    <w:qFormat/>
    <w:rsid w:val="00B77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A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A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A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A8A"/>
    <w:pPr>
      <w:spacing w:before="160"/>
      <w:jc w:val="center"/>
    </w:pPr>
    <w:rPr>
      <w:i/>
      <w:iCs/>
      <w:color w:val="404040" w:themeColor="text1" w:themeTint="BF"/>
    </w:rPr>
  </w:style>
  <w:style w:type="character" w:customStyle="1" w:styleId="QuoteChar">
    <w:name w:val="Quote Char"/>
    <w:basedOn w:val="DefaultParagraphFont"/>
    <w:link w:val="Quote"/>
    <w:uiPriority w:val="29"/>
    <w:rsid w:val="00B77A8A"/>
    <w:rPr>
      <w:i/>
      <w:iCs/>
      <w:color w:val="404040" w:themeColor="text1" w:themeTint="BF"/>
    </w:rPr>
  </w:style>
  <w:style w:type="paragraph" w:styleId="ListParagraph">
    <w:name w:val="List Paragraph"/>
    <w:basedOn w:val="Normal"/>
    <w:uiPriority w:val="34"/>
    <w:qFormat/>
    <w:rsid w:val="00B77A8A"/>
    <w:pPr>
      <w:ind w:left="720"/>
      <w:contextualSpacing/>
    </w:pPr>
  </w:style>
  <w:style w:type="character" w:styleId="IntenseEmphasis">
    <w:name w:val="Intense Emphasis"/>
    <w:basedOn w:val="DefaultParagraphFont"/>
    <w:uiPriority w:val="21"/>
    <w:qFormat/>
    <w:rsid w:val="00B77A8A"/>
    <w:rPr>
      <w:i/>
      <w:iCs/>
      <w:color w:val="0F4761" w:themeColor="accent1" w:themeShade="BF"/>
    </w:rPr>
  </w:style>
  <w:style w:type="paragraph" w:styleId="IntenseQuote">
    <w:name w:val="Intense Quote"/>
    <w:basedOn w:val="Normal"/>
    <w:next w:val="Normal"/>
    <w:link w:val="IntenseQuoteChar"/>
    <w:uiPriority w:val="30"/>
    <w:qFormat/>
    <w:rsid w:val="00B77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A8A"/>
    <w:rPr>
      <w:i/>
      <w:iCs/>
      <w:color w:val="0F4761" w:themeColor="accent1" w:themeShade="BF"/>
    </w:rPr>
  </w:style>
  <w:style w:type="character" w:styleId="IntenseReference">
    <w:name w:val="Intense Reference"/>
    <w:basedOn w:val="DefaultParagraphFont"/>
    <w:uiPriority w:val="32"/>
    <w:qFormat/>
    <w:rsid w:val="00B77A8A"/>
    <w:rPr>
      <w:b/>
      <w:bCs/>
      <w:smallCaps/>
      <w:color w:val="0F4761" w:themeColor="accent1" w:themeShade="BF"/>
      <w:spacing w:val="5"/>
    </w:rPr>
  </w:style>
  <w:style w:type="table" w:styleId="TableGrid">
    <w:name w:val="Table Grid"/>
    <w:basedOn w:val="TableNormal"/>
    <w:uiPriority w:val="39"/>
    <w:rsid w:val="00B77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7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A8A"/>
  </w:style>
  <w:style w:type="paragraph" w:styleId="Footer">
    <w:name w:val="footer"/>
    <w:basedOn w:val="Normal"/>
    <w:link w:val="FooterChar"/>
    <w:uiPriority w:val="99"/>
    <w:unhideWhenUsed/>
    <w:rsid w:val="00B77A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A8A"/>
  </w:style>
  <w:style w:type="character" w:styleId="CommentReference">
    <w:name w:val="annotation reference"/>
    <w:basedOn w:val="DefaultParagraphFont"/>
    <w:uiPriority w:val="99"/>
    <w:semiHidden/>
    <w:unhideWhenUsed/>
    <w:rsid w:val="00B77A8A"/>
    <w:rPr>
      <w:sz w:val="16"/>
      <w:szCs w:val="16"/>
    </w:rPr>
  </w:style>
  <w:style w:type="paragraph" w:styleId="CommentText">
    <w:name w:val="annotation text"/>
    <w:basedOn w:val="Normal"/>
    <w:link w:val="CommentTextChar"/>
    <w:uiPriority w:val="99"/>
    <w:unhideWhenUsed/>
    <w:rsid w:val="00B77A8A"/>
    <w:pPr>
      <w:spacing w:line="240" w:lineRule="auto"/>
    </w:pPr>
    <w:rPr>
      <w:sz w:val="20"/>
      <w:szCs w:val="20"/>
    </w:rPr>
  </w:style>
  <w:style w:type="character" w:customStyle="1" w:styleId="CommentTextChar">
    <w:name w:val="Comment Text Char"/>
    <w:basedOn w:val="DefaultParagraphFont"/>
    <w:link w:val="CommentText"/>
    <w:uiPriority w:val="99"/>
    <w:rsid w:val="00B77A8A"/>
    <w:rPr>
      <w:sz w:val="20"/>
      <w:szCs w:val="20"/>
    </w:rPr>
  </w:style>
  <w:style w:type="paragraph" w:customStyle="1" w:styleId="pf0">
    <w:name w:val="pf0"/>
    <w:basedOn w:val="Normal"/>
    <w:rsid w:val="00064794"/>
    <w:pPr>
      <w:spacing w:before="100" w:beforeAutospacing="1" w:after="100" w:afterAutospacing="1" w:line="240" w:lineRule="auto"/>
      <w:ind w:left="300"/>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064794"/>
    <w:rPr>
      <w:rFonts w:ascii="Segoe UI" w:hAnsi="Segoe UI" w:cs="Segoe UI" w:hint="default"/>
      <w:sz w:val="18"/>
      <w:szCs w:val="18"/>
    </w:rPr>
  </w:style>
  <w:style w:type="paragraph" w:styleId="Revision">
    <w:name w:val="Revision"/>
    <w:hidden/>
    <w:uiPriority w:val="99"/>
    <w:semiHidden/>
    <w:rsid w:val="008367DB"/>
    <w:pPr>
      <w:spacing w:after="0" w:line="240" w:lineRule="auto"/>
    </w:pPr>
  </w:style>
  <w:style w:type="paragraph" w:styleId="CommentSubject">
    <w:name w:val="annotation subject"/>
    <w:basedOn w:val="CommentText"/>
    <w:next w:val="CommentText"/>
    <w:link w:val="CommentSubjectChar"/>
    <w:uiPriority w:val="99"/>
    <w:semiHidden/>
    <w:unhideWhenUsed/>
    <w:rsid w:val="00E0104F"/>
    <w:rPr>
      <w:b/>
      <w:bCs/>
    </w:rPr>
  </w:style>
  <w:style w:type="character" w:customStyle="1" w:styleId="CommentSubjectChar">
    <w:name w:val="Comment Subject Char"/>
    <w:basedOn w:val="CommentTextChar"/>
    <w:link w:val="CommentSubject"/>
    <w:uiPriority w:val="99"/>
    <w:semiHidden/>
    <w:rsid w:val="00E0104F"/>
    <w:rPr>
      <w:b/>
      <w:bCs/>
      <w:sz w:val="20"/>
      <w:szCs w:val="20"/>
    </w:rPr>
  </w:style>
  <w:style w:type="character" w:customStyle="1" w:styleId="cf11">
    <w:name w:val="cf11"/>
    <w:basedOn w:val="DefaultParagraphFont"/>
    <w:rsid w:val="00451DCC"/>
    <w:rPr>
      <w:rFonts w:ascii="Segoe UI" w:hAnsi="Segoe UI" w:cs="Segoe UI" w:hint="default"/>
      <w:color w:val="111111"/>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6261">
      <w:bodyDiv w:val="1"/>
      <w:marLeft w:val="0"/>
      <w:marRight w:val="0"/>
      <w:marTop w:val="0"/>
      <w:marBottom w:val="0"/>
      <w:divBdr>
        <w:top w:val="none" w:sz="0" w:space="0" w:color="auto"/>
        <w:left w:val="none" w:sz="0" w:space="0" w:color="auto"/>
        <w:bottom w:val="none" w:sz="0" w:space="0" w:color="auto"/>
        <w:right w:val="none" w:sz="0" w:space="0" w:color="auto"/>
      </w:divBdr>
      <w:divsChild>
        <w:div w:id="920455042">
          <w:marLeft w:val="0"/>
          <w:marRight w:val="0"/>
          <w:marTop w:val="0"/>
          <w:marBottom w:val="0"/>
          <w:divBdr>
            <w:top w:val="none" w:sz="0" w:space="0" w:color="auto"/>
            <w:left w:val="none" w:sz="0" w:space="0" w:color="auto"/>
            <w:bottom w:val="none" w:sz="0" w:space="0" w:color="auto"/>
            <w:right w:val="none" w:sz="0" w:space="0" w:color="auto"/>
          </w:divBdr>
        </w:div>
        <w:div w:id="64955695">
          <w:marLeft w:val="0"/>
          <w:marRight w:val="0"/>
          <w:marTop w:val="0"/>
          <w:marBottom w:val="0"/>
          <w:divBdr>
            <w:top w:val="none" w:sz="0" w:space="0" w:color="auto"/>
            <w:left w:val="none" w:sz="0" w:space="0" w:color="auto"/>
            <w:bottom w:val="none" w:sz="0" w:space="0" w:color="auto"/>
            <w:right w:val="none" w:sz="0" w:space="0" w:color="auto"/>
          </w:divBdr>
        </w:div>
        <w:div w:id="11686494">
          <w:marLeft w:val="0"/>
          <w:marRight w:val="0"/>
          <w:marTop w:val="0"/>
          <w:marBottom w:val="0"/>
          <w:divBdr>
            <w:top w:val="none" w:sz="0" w:space="0" w:color="auto"/>
            <w:left w:val="none" w:sz="0" w:space="0" w:color="auto"/>
            <w:bottom w:val="none" w:sz="0" w:space="0" w:color="auto"/>
            <w:right w:val="none" w:sz="0" w:space="0" w:color="auto"/>
          </w:divBdr>
        </w:div>
      </w:divsChild>
    </w:div>
    <w:div w:id="201747248">
      <w:bodyDiv w:val="1"/>
      <w:marLeft w:val="0"/>
      <w:marRight w:val="0"/>
      <w:marTop w:val="0"/>
      <w:marBottom w:val="0"/>
      <w:divBdr>
        <w:top w:val="none" w:sz="0" w:space="0" w:color="auto"/>
        <w:left w:val="none" w:sz="0" w:space="0" w:color="auto"/>
        <w:bottom w:val="none" w:sz="0" w:space="0" w:color="auto"/>
        <w:right w:val="none" w:sz="0" w:space="0" w:color="auto"/>
      </w:divBdr>
      <w:divsChild>
        <w:div w:id="1795365660">
          <w:marLeft w:val="0"/>
          <w:marRight w:val="0"/>
          <w:marTop w:val="0"/>
          <w:marBottom w:val="0"/>
          <w:divBdr>
            <w:top w:val="none" w:sz="0" w:space="0" w:color="auto"/>
            <w:left w:val="none" w:sz="0" w:space="0" w:color="auto"/>
            <w:bottom w:val="none" w:sz="0" w:space="0" w:color="auto"/>
            <w:right w:val="none" w:sz="0" w:space="0" w:color="auto"/>
          </w:divBdr>
        </w:div>
        <w:div w:id="32076390">
          <w:marLeft w:val="0"/>
          <w:marRight w:val="0"/>
          <w:marTop w:val="0"/>
          <w:marBottom w:val="0"/>
          <w:divBdr>
            <w:top w:val="none" w:sz="0" w:space="0" w:color="auto"/>
            <w:left w:val="none" w:sz="0" w:space="0" w:color="auto"/>
            <w:bottom w:val="none" w:sz="0" w:space="0" w:color="auto"/>
            <w:right w:val="none" w:sz="0" w:space="0" w:color="auto"/>
          </w:divBdr>
        </w:div>
        <w:div w:id="1446002472">
          <w:marLeft w:val="0"/>
          <w:marRight w:val="0"/>
          <w:marTop w:val="0"/>
          <w:marBottom w:val="0"/>
          <w:divBdr>
            <w:top w:val="none" w:sz="0" w:space="0" w:color="auto"/>
            <w:left w:val="none" w:sz="0" w:space="0" w:color="auto"/>
            <w:bottom w:val="none" w:sz="0" w:space="0" w:color="auto"/>
            <w:right w:val="none" w:sz="0" w:space="0" w:color="auto"/>
          </w:divBdr>
        </w:div>
        <w:div w:id="2089375219">
          <w:marLeft w:val="0"/>
          <w:marRight w:val="0"/>
          <w:marTop w:val="0"/>
          <w:marBottom w:val="0"/>
          <w:divBdr>
            <w:top w:val="none" w:sz="0" w:space="0" w:color="auto"/>
            <w:left w:val="none" w:sz="0" w:space="0" w:color="auto"/>
            <w:bottom w:val="none" w:sz="0" w:space="0" w:color="auto"/>
            <w:right w:val="none" w:sz="0" w:space="0" w:color="auto"/>
          </w:divBdr>
        </w:div>
        <w:div w:id="1838575960">
          <w:marLeft w:val="0"/>
          <w:marRight w:val="0"/>
          <w:marTop w:val="0"/>
          <w:marBottom w:val="0"/>
          <w:divBdr>
            <w:top w:val="none" w:sz="0" w:space="0" w:color="auto"/>
            <w:left w:val="none" w:sz="0" w:space="0" w:color="auto"/>
            <w:bottom w:val="none" w:sz="0" w:space="0" w:color="auto"/>
            <w:right w:val="none" w:sz="0" w:space="0" w:color="auto"/>
          </w:divBdr>
        </w:div>
        <w:div w:id="1449740188">
          <w:marLeft w:val="0"/>
          <w:marRight w:val="0"/>
          <w:marTop w:val="0"/>
          <w:marBottom w:val="0"/>
          <w:divBdr>
            <w:top w:val="none" w:sz="0" w:space="0" w:color="auto"/>
            <w:left w:val="none" w:sz="0" w:space="0" w:color="auto"/>
            <w:bottom w:val="none" w:sz="0" w:space="0" w:color="auto"/>
            <w:right w:val="none" w:sz="0" w:space="0" w:color="auto"/>
          </w:divBdr>
        </w:div>
        <w:div w:id="1479305637">
          <w:marLeft w:val="0"/>
          <w:marRight w:val="0"/>
          <w:marTop w:val="0"/>
          <w:marBottom w:val="0"/>
          <w:divBdr>
            <w:top w:val="none" w:sz="0" w:space="0" w:color="auto"/>
            <w:left w:val="none" w:sz="0" w:space="0" w:color="auto"/>
            <w:bottom w:val="none" w:sz="0" w:space="0" w:color="auto"/>
            <w:right w:val="none" w:sz="0" w:space="0" w:color="auto"/>
          </w:divBdr>
        </w:div>
        <w:div w:id="1982230333">
          <w:marLeft w:val="0"/>
          <w:marRight w:val="0"/>
          <w:marTop w:val="0"/>
          <w:marBottom w:val="0"/>
          <w:divBdr>
            <w:top w:val="none" w:sz="0" w:space="0" w:color="auto"/>
            <w:left w:val="none" w:sz="0" w:space="0" w:color="auto"/>
            <w:bottom w:val="none" w:sz="0" w:space="0" w:color="auto"/>
            <w:right w:val="none" w:sz="0" w:space="0" w:color="auto"/>
          </w:divBdr>
        </w:div>
        <w:div w:id="814299191">
          <w:marLeft w:val="0"/>
          <w:marRight w:val="0"/>
          <w:marTop w:val="0"/>
          <w:marBottom w:val="0"/>
          <w:divBdr>
            <w:top w:val="none" w:sz="0" w:space="0" w:color="auto"/>
            <w:left w:val="none" w:sz="0" w:space="0" w:color="auto"/>
            <w:bottom w:val="none" w:sz="0" w:space="0" w:color="auto"/>
            <w:right w:val="none" w:sz="0" w:space="0" w:color="auto"/>
          </w:divBdr>
        </w:div>
        <w:div w:id="519585091">
          <w:marLeft w:val="0"/>
          <w:marRight w:val="0"/>
          <w:marTop w:val="0"/>
          <w:marBottom w:val="0"/>
          <w:divBdr>
            <w:top w:val="none" w:sz="0" w:space="0" w:color="auto"/>
            <w:left w:val="none" w:sz="0" w:space="0" w:color="auto"/>
            <w:bottom w:val="none" w:sz="0" w:space="0" w:color="auto"/>
            <w:right w:val="none" w:sz="0" w:space="0" w:color="auto"/>
          </w:divBdr>
        </w:div>
        <w:div w:id="1588690809">
          <w:marLeft w:val="0"/>
          <w:marRight w:val="0"/>
          <w:marTop w:val="0"/>
          <w:marBottom w:val="0"/>
          <w:divBdr>
            <w:top w:val="none" w:sz="0" w:space="0" w:color="auto"/>
            <w:left w:val="none" w:sz="0" w:space="0" w:color="auto"/>
            <w:bottom w:val="none" w:sz="0" w:space="0" w:color="auto"/>
            <w:right w:val="none" w:sz="0" w:space="0" w:color="auto"/>
          </w:divBdr>
        </w:div>
        <w:div w:id="32461056">
          <w:marLeft w:val="0"/>
          <w:marRight w:val="0"/>
          <w:marTop w:val="0"/>
          <w:marBottom w:val="0"/>
          <w:divBdr>
            <w:top w:val="none" w:sz="0" w:space="0" w:color="auto"/>
            <w:left w:val="none" w:sz="0" w:space="0" w:color="auto"/>
            <w:bottom w:val="none" w:sz="0" w:space="0" w:color="auto"/>
            <w:right w:val="none" w:sz="0" w:space="0" w:color="auto"/>
          </w:divBdr>
        </w:div>
      </w:divsChild>
    </w:div>
    <w:div w:id="376466885">
      <w:bodyDiv w:val="1"/>
      <w:marLeft w:val="0"/>
      <w:marRight w:val="0"/>
      <w:marTop w:val="0"/>
      <w:marBottom w:val="0"/>
      <w:divBdr>
        <w:top w:val="none" w:sz="0" w:space="0" w:color="auto"/>
        <w:left w:val="none" w:sz="0" w:space="0" w:color="auto"/>
        <w:bottom w:val="none" w:sz="0" w:space="0" w:color="auto"/>
        <w:right w:val="none" w:sz="0" w:space="0" w:color="auto"/>
      </w:divBdr>
      <w:divsChild>
        <w:div w:id="1660768006">
          <w:marLeft w:val="0"/>
          <w:marRight w:val="0"/>
          <w:marTop w:val="0"/>
          <w:marBottom w:val="0"/>
          <w:divBdr>
            <w:top w:val="none" w:sz="0" w:space="0" w:color="auto"/>
            <w:left w:val="none" w:sz="0" w:space="0" w:color="auto"/>
            <w:bottom w:val="none" w:sz="0" w:space="0" w:color="auto"/>
            <w:right w:val="none" w:sz="0" w:space="0" w:color="auto"/>
          </w:divBdr>
        </w:div>
        <w:div w:id="1226448519">
          <w:marLeft w:val="0"/>
          <w:marRight w:val="0"/>
          <w:marTop w:val="0"/>
          <w:marBottom w:val="0"/>
          <w:divBdr>
            <w:top w:val="none" w:sz="0" w:space="0" w:color="auto"/>
            <w:left w:val="none" w:sz="0" w:space="0" w:color="auto"/>
            <w:bottom w:val="none" w:sz="0" w:space="0" w:color="auto"/>
            <w:right w:val="none" w:sz="0" w:space="0" w:color="auto"/>
          </w:divBdr>
        </w:div>
        <w:div w:id="521481844">
          <w:marLeft w:val="0"/>
          <w:marRight w:val="0"/>
          <w:marTop w:val="0"/>
          <w:marBottom w:val="0"/>
          <w:divBdr>
            <w:top w:val="none" w:sz="0" w:space="0" w:color="auto"/>
            <w:left w:val="none" w:sz="0" w:space="0" w:color="auto"/>
            <w:bottom w:val="none" w:sz="0" w:space="0" w:color="auto"/>
            <w:right w:val="none" w:sz="0" w:space="0" w:color="auto"/>
          </w:divBdr>
        </w:div>
        <w:div w:id="958993516">
          <w:marLeft w:val="0"/>
          <w:marRight w:val="0"/>
          <w:marTop w:val="0"/>
          <w:marBottom w:val="0"/>
          <w:divBdr>
            <w:top w:val="none" w:sz="0" w:space="0" w:color="auto"/>
            <w:left w:val="none" w:sz="0" w:space="0" w:color="auto"/>
            <w:bottom w:val="none" w:sz="0" w:space="0" w:color="auto"/>
            <w:right w:val="none" w:sz="0" w:space="0" w:color="auto"/>
          </w:divBdr>
        </w:div>
        <w:div w:id="320692806">
          <w:marLeft w:val="0"/>
          <w:marRight w:val="0"/>
          <w:marTop w:val="0"/>
          <w:marBottom w:val="0"/>
          <w:divBdr>
            <w:top w:val="none" w:sz="0" w:space="0" w:color="auto"/>
            <w:left w:val="none" w:sz="0" w:space="0" w:color="auto"/>
            <w:bottom w:val="none" w:sz="0" w:space="0" w:color="auto"/>
            <w:right w:val="none" w:sz="0" w:space="0" w:color="auto"/>
          </w:divBdr>
        </w:div>
        <w:div w:id="806238899">
          <w:marLeft w:val="0"/>
          <w:marRight w:val="0"/>
          <w:marTop w:val="0"/>
          <w:marBottom w:val="0"/>
          <w:divBdr>
            <w:top w:val="none" w:sz="0" w:space="0" w:color="auto"/>
            <w:left w:val="none" w:sz="0" w:space="0" w:color="auto"/>
            <w:bottom w:val="none" w:sz="0" w:space="0" w:color="auto"/>
            <w:right w:val="none" w:sz="0" w:space="0" w:color="auto"/>
          </w:divBdr>
        </w:div>
        <w:div w:id="124156667">
          <w:marLeft w:val="0"/>
          <w:marRight w:val="0"/>
          <w:marTop w:val="0"/>
          <w:marBottom w:val="0"/>
          <w:divBdr>
            <w:top w:val="none" w:sz="0" w:space="0" w:color="auto"/>
            <w:left w:val="none" w:sz="0" w:space="0" w:color="auto"/>
            <w:bottom w:val="none" w:sz="0" w:space="0" w:color="auto"/>
            <w:right w:val="none" w:sz="0" w:space="0" w:color="auto"/>
          </w:divBdr>
        </w:div>
        <w:div w:id="212469743">
          <w:marLeft w:val="0"/>
          <w:marRight w:val="0"/>
          <w:marTop w:val="0"/>
          <w:marBottom w:val="0"/>
          <w:divBdr>
            <w:top w:val="none" w:sz="0" w:space="0" w:color="auto"/>
            <w:left w:val="none" w:sz="0" w:space="0" w:color="auto"/>
            <w:bottom w:val="none" w:sz="0" w:space="0" w:color="auto"/>
            <w:right w:val="none" w:sz="0" w:space="0" w:color="auto"/>
          </w:divBdr>
        </w:div>
        <w:div w:id="1514101513">
          <w:marLeft w:val="0"/>
          <w:marRight w:val="0"/>
          <w:marTop w:val="0"/>
          <w:marBottom w:val="0"/>
          <w:divBdr>
            <w:top w:val="none" w:sz="0" w:space="0" w:color="auto"/>
            <w:left w:val="none" w:sz="0" w:space="0" w:color="auto"/>
            <w:bottom w:val="none" w:sz="0" w:space="0" w:color="auto"/>
            <w:right w:val="none" w:sz="0" w:space="0" w:color="auto"/>
          </w:divBdr>
        </w:div>
      </w:divsChild>
    </w:div>
    <w:div w:id="388574803">
      <w:bodyDiv w:val="1"/>
      <w:marLeft w:val="0"/>
      <w:marRight w:val="0"/>
      <w:marTop w:val="0"/>
      <w:marBottom w:val="0"/>
      <w:divBdr>
        <w:top w:val="none" w:sz="0" w:space="0" w:color="auto"/>
        <w:left w:val="none" w:sz="0" w:space="0" w:color="auto"/>
        <w:bottom w:val="none" w:sz="0" w:space="0" w:color="auto"/>
        <w:right w:val="none" w:sz="0" w:space="0" w:color="auto"/>
      </w:divBdr>
    </w:div>
    <w:div w:id="389160967">
      <w:bodyDiv w:val="1"/>
      <w:marLeft w:val="0"/>
      <w:marRight w:val="0"/>
      <w:marTop w:val="0"/>
      <w:marBottom w:val="0"/>
      <w:divBdr>
        <w:top w:val="none" w:sz="0" w:space="0" w:color="auto"/>
        <w:left w:val="none" w:sz="0" w:space="0" w:color="auto"/>
        <w:bottom w:val="none" w:sz="0" w:space="0" w:color="auto"/>
        <w:right w:val="none" w:sz="0" w:space="0" w:color="auto"/>
      </w:divBdr>
      <w:divsChild>
        <w:div w:id="1045985458">
          <w:marLeft w:val="0"/>
          <w:marRight w:val="0"/>
          <w:marTop w:val="0"/>
          <w:marBottom w:val="0"/>
          <w:divBdr>
            <w:top w:val="none" w:sz="0" w:space="0" w:color="auto"/>
            <w:left w:val="none" w:sz="0" w:space="0" w:color="auto"/>
            <w:bottom w:val="none" w:sz="0" w:space="0" w:color="auto"/>
            <w:right w:val="none" w:sz="0" w:space="0" w:color="auto"/>
          </w:divBdr>
        </w:div>
        <w:div w:id="2063867884">
          <w:marLeft w:val="0"/>
          <w:marRight w:val="0"/>
          <w:marTop w:val="0"/>
          <w:marBottom w:val="0"/>
          <w:divBdr>
            <w:top w:val="none" w:sz="0" w:space="0" w:color="auto"/>
            <w:left w:val="none" w:sz="0" w:space="0" w:color="auto"/>
            <w:bottom w:val="none" w:sz="0" w:space="0" w:color="auto"/>
            <w:right w:val="none" w:sz="0" w:space="0" w:color="auto"/>
          </w:divBdr>
        </w:div>
        <w:div w:id="1108311841">
          <w:marLeft w:val="0"/>
          <w:marRight w:val="0"/>
          <w:marTop w:val="0"/>
          <w:marBottom w:val="0"/>
          <w:divBdr>
            <w:top w:val="none" w:sz="0" w:space="0" w:color="auto"/>
            <w:left w:val="none" w:sz="0" w:space="0" w:color="auto"/>
            <w:bottom w:val="none" w:sz="0" w:space="0" w:color="auto"/>
            <w:right w:val="none" w:sz="0" w:space="0" w:color="auto"/>
          </w:divBdr>
        </w:div>
        <w:div w:id="803694359">
          <w:marLeft w:val="0"/>
          <w:marRight w:val="0"/>
          <w:marTop w:val="0"/>
          <w:marBottom w:val="0"/>
          <w:divBdr>
            <w:top w:val="none" w:sz="0" w:space="0" w:color="auto"/>
            <w:left w:val="none" w:sz="0" w:space="0" w:color="auto"/>
            <w:bottom w:val="none" w:sz="0" w:space="0" w:color="auto"/>
            <w:right w:val="none" w:sz="0" w:space="0" w:color="auto"/>
          </w:divBdr>
        </w:div>
      </w:divsChild>
    </w:div>
    <w:div w:id="433667281">
      <w:bodyDiv w:val="1"/>
      <w:marLeft w:val="0"/>
      <w:marRight w:val="0"/>
      <w:marTop w:val="0"/>
      <w:marBottom w:val="0"/>
      <w:divBdr>
        <w:top w:val="none" w:sz="0" w:space="0" w:color="auto"/>
        <w:left w:val="none" w:sz="0" w:space="0" w:color="auto"/>
        <w:bottom w:val="none" w:sz="0" w:space="0" w:color="auto"/>
        <w:right w:val="none" w:sz="0" w:space="0" w:color="auto"/>
      </w:divBdr>
      <w:divsChild>
        <w:div w:id="819809149">
          <w:marLeft w:val="0"/>
          <w:marRight w:val="0"/>
          <w:marTop w:val="0"/>
          <w:marBottom w:val="0"/>
          <w:divBdr>
            <w:top w:val="none" w:sz="0" w:space="0" w:color="auto"/>
            <w:left w:val="none" w:sz="0" w:space="0" w:color="auto"/>
            <w:bottom w:val="none" w:sz="0" w:space="0" w:color="auto"/>
            <w:right w:val="none" w:sz="0" w:space="0" w:color="auto"/>
          </w:divBdr>
        </w:div>
        <w:div w:id="613557611">
          <w:marLeft w:val="0"/>
          <w:marRight w:val="0"/>
          <w:marTop w:val="0"/>
          <w:marBottom w:val="0"/>
          <w:divBdr>
            <w:top w:val="none" w:sz="0" w:space="0" w:color="auto"/>
            <w:left w:val="none" w:sz="0" w:space="0" w:color="auto"/>
            <w:bottom w:val="none" w:sz="0" w:space="0" w:color="auto"/>
            <w:right w:val="none" w:sz="0" w:space="0" w:color="auto"/>
          </w:divBdr>
        </w:div>
      </w:divsChild>
    </w:div>
    <w:div w:id="525560356">
      <w:bodyDiv w:val="1"/>
      <w:marLeft w:val="0"/>
      <w:marRight w:val="0"/>
      <w:marTop w:val="0"/>
      <w:marBottom w:val="0"/>
      <w:divBdr>
        <w:top w:val="none" w:sz="0" w:space="0" w:color="auto"/>
        <w:left w:val="none" w:sz="0" w:space="0" w:color="auto"/>
        <w:bottom w:val="none" w:sz="0" w:space="0" w:color="auto"/>
        <w:right w:val="none" w:sz="0" w:space="0" w:color="auto"/>
      </w:divBdr>
    </w:div>
    <w:div w:id="653146230">
      <w:bodyDiv w:val="1"/>
      <w:marLeft w:val="0"/>
      <w:marRight w:val="0"/>
      <w:marTop w:val="0"/>
      <w:marBottom w:val="0"/>
      <w:divBdr>
        <w:top w:val="none" w:sz="0" w:space="0" w:color="auto"/>
        <w:left w:val="none" w:sz="0" w:space="0" w:color="auto"/>
        <w:bottom w:val="none" w:sz="0" w:space="0" w:color="auto"/>
        <w:right w:val="none" w:sz="0" w:space="0" w:color="auto"/>
      </w:divBdr>
      <w:divsChild>
        <w:div w:id="1952469543">
          <w:marLeft w:val="0"/>
          <w:marRight w:val="0"/>
          <w:marTop w:val="0"/>
          <w:marBottom w:val="0"/>
          <w:divBdr>
            <w:top w:val="none" w:sz="0" w:space="0" w:color="auto"/>
            <w:left w:val="none" w:sz="0" w:space="0" w:color="auto"/>
            <w:bottom w:val="none" w:sz="0" w:space="0" w:color="auto"/>
            <w:right w:val="none" w:sz="0" w:space="0" w:color="auto"/>
          </w:divBdr>
        </w:div>
        <w:div w:id="939793949">
          <w:marLeft w:val="0"/>
          <w:marRight w:val="0"/>
          <w:marTop w:val="0"/>
          <w:marBottom w:val="0"/>
          <w:divBdr>
            <w:top w:val="none" w:sz="0" w:space="0" w:color="auto"/>
            <w:left w:val="none" w:sz="0" w:space="0" w:color="auto"/>
            <w:bottom w:val="none" w:sz="0" w:space="0" w:color="auto"/>
            <w:right w:val="none" w:sz="0" w:space="0" w:color="auto"/>
          </w:divBdr>
        </w:div>
        <w:div w:id="1564951224">
          <w:marLeft w:val="0"/>
          <w:marRight w:val="0"/>
          <w:marTop w:val="0"/>
          <w:marBottom w:val="0"/>
          <w:divBdr>
            <w:top w:val="none" w:sz="0" w:space="0" w:color="auto"/>
            <w:left w:val="none" w:sz="0" w:space="0" w:color="auto"/>
            <w:bottom w:val="none" w:sz="0" w:space="0" w:color="auto"/>
            <w:right w:val="none" w:sz="0" w:space="0" w:color="auto"/>
          </w:divBdr>
        </w:div>
        <w:div w:id="603928364">
          <w:marLeft w:val="0"/>
          <w:marRight w:val="0"/>
          <w:marTop w:val="0"/>
          <w:marBottom w:val="0"/>
          <w:divBdr>
            <w:top w:val="none" w:sz="0" w:space="0" w:color="auto"/>
            <w:left w:val="none" w:sz="0" w:space="0" w:color="auto"/>
            <w:bottom w:val="none" w:sz="0" w:space="0" w:color="auto"/>
            <w:right w:val="none" w:sz="0" w:space="0" w:color="auto"/>
          </w:divBdr>
        </w:div>
      </w:divsChild>
    </w:div>
    <w:div w:id="711805791">
      <w:bodyDiv w:val="1"/>
      <w:marLeft w:val="0"/>
      <w:marRight w:val="0"/>
      <w:marTop w:val="0"/>
      <w:marBottom w:val="0"/>
      <w:divBdr>
        <w:top w:val="none" w:sz="0" w:space="0" w:color="auto"/>
        <w:left w:val="none" w:sz="0" w:space="0" w:color="auto"/>
        <w:bottom w:val="none" w:sz="0" w:space="0" w:color="auto"/>
        <w:right w:val="none" w:sz="0" w:space="0" w:color="auto"/>
      </w:divBdr>
      <w:divsChild>
        <w:div w:id="1432772712">
          <w:marLeft w:val="0"/>
          <w:marRight w:val="0"/>
          <w:marTop w:val="0"/>
          <w:marBottom w:val="0"/>
          <w:divBdr>
            <w:top w:val="none" w:sz="0" w:space="0" w:color="auto"/>
            <w:left w:val="none" w:sz="0" w:space="0" w:color="auto"/>
            <w:bottom w:val="none" w:sz="0" w:space="0" w:color="auto"/>
            <w:right w:val="none" w:sz="0" w:space="0" w:color="auto"/>
          </w:divBdr>
        </w:div>
        <w:div w:id="717509345">
          <w:marLeft w:val="0"/>
          <w:marRight w:val="0"/>
          <w:marTop w:val="0"/>
          <w:marBottom w:val="0"/>
          <w:divBdr>
            <w:top w:val="none" w:sz="0" w:space="0" w:color="auto"/>
            <w:left w:val="none" w:sz="0" w:space="0" w:color="auto"/>
            <w:bottom w:val="none" w:sz="0" w:space="0" w:color="auto"/>
            <w:right w:val="none" w:sz="0" w:space="0" w:color="auto"/>
          </w:divBdr>
        </w:div>
        <w:div w:id="458571137">
          <w:marLeft w:val="0"/>
          <w:marRight w:val="0"/>
          <w:marTop w:val="0"/>
          <w:marBottom w:val="0"/>
          <w:divBdr>
            <w:top w:val="none" w:sz="0" w:space="0" w:color="auto"/>
            <w:left w:val="none" w:sz="0" w:space="0" w:color="auto"/>
            <w:bottom w:val="none" w:sz="0" w:space="0" w:color="auto"/>
            <w:right w:val="none" w:sz="0" w:space="0" w:color="auto"/>
          </w:divBdr>
        </w:div>
        <w:div w:id="671183104">
          <w:marLeft w:val="0"/>
          <w:marRight w:val="0"/>
          <w:marTop w:val="0"/>
          <w:marBottom w:val="0"/>
          <w:divBdr>
            <w:top w:val="none" w:sz="0" w:space="0" w:color="auto"/>
            <w:left w:val="none" w:sz="0" w:space="0" w:color="auto"/>
            <w:bottom w:val="none" w:sz="0" w:space="0" w:color="auto"/>
            <w:right w:val="none" w:sz="0" w:space="0" w:color="auto"/>
          </w:divBdr>
        </w:div>
      </w:divsChild>
    </w:div>
    <w:div w:id="775634698">
      <w:bodyDiv w:val="1"/>
      <w:marLeft w:val="0"/>
      <w:marRight w:val="0"/>
      <w:marTop w:val="0"/>
      <w:marBottom w:val="0"/>
      <w:divBdr>
        <w:top w:val="none" w:sz="0" w:space="0" w:color="auto"/>
        <w:left w:val="none" w:sz="0" w:space="0" w:color="auto"/>
        <w:bottom w:val="none" w:sz="0" w:space="0" w:color="auto"/>
        <w:right w:val="none" w:sz="0" w:space="0" w:color="auto"/>
      </w:divBdr>
      <w:divsChild>
        <w:div w:id="1186360401">
          <w:marLeft w:val="0"/>
          <w:marRight w:val="0"/>
          <w:marTop w:val="0"/>
          <w:marBottom w:val="0"/>
          <w:divBdr>
            <w:top w:val="none" w:sz="0" w:space="0" w:color="auto"/>
            <w:left w:val="none" w:sz="0" w:space="0" w:color="auto"/>
            <w:bottom w:val="none" w:sz="0" w:space="0" w:color="auto"/>
            <w:right w:val="none" w:sz="0" w:space="0" w:color="auto"/>
          </w:divBdr>
        </w:div>
        <w:div w:id="429471972">
          <w:marLeft w:val="0"/>
          <w:marRight w:val="0"/>
          <w:marTop w:val="0"/>
          <w:marBottom w:val="0"/>
          <w:divBdr>
            <w:top w:val="none" w:sz="0" w:space="0" w:color="auto"/>
            <w:left w:val="none" w:sz="0" w:space="0" w:color="auto"/>
            <w:bottom w:val="none" w:sz="0" w:space="0" w:color="auto"/>
            <w:right w:val="none" w:sz="0" w:space="0" w:color="auto"/>
          </w:divBdr>
        </w:div>
        <w:div w:id="747188325">
          <w:marLeft w:val="0"/>
          <w:marRight w:val="0"/>
          <w:marTop w:val="0"/>
          <w:marBottom w:val="0"/>
          <w:divBdr>
            <w:top w:val="none" w:sz="0" w:space="0" w:color="auto"/>
            <w:left w:val="none" w:sz="0" w:space="0" w:color="auto"/>
            <w:bottom w:val="none" w:sz="0" w:space="0" w:color="auto"/>
            <w:right w:val="none" w:sz="0" w:space="0" w:color="auto"/>
          </w:divBdr>
        </w:div>
      </w:divsChild>
    </w:div>
    <w:div w:id="904029859">
      <w:bodyDiv w:val="1"/>
      <w:marLeft w:val="0"/>
      <w:marRight w:val="0"/>
      <w:marTop w:val="0"/>
      <w:marBottom w:val="0"/>
      <w:divBdr>
        <w:top w:val="none" w:sz="0" w:space="0" w:color="auto"/>
        <w:left w:val="none" w:sz="0" w:space="0" w:color="auto"/>
        <w:bottom w:val="none" w:sz="0" w:space="0" w:color="auto"/>
        <w:right w:val="none" w:sz="0" w:space="0" w:color="auto"/>
      </w:divBdr>
    </w:div>
    <w:div w:id="1156335789">
      <w:bodyDiv w:val="1"/>
      <w:marLeft w:val="0"/>
      <w:marRight w:val="0"/>
      <w:marTop w:val="0"/>
      <w:marBottom w:val="0"/>
      <w:divBdr>
        <w:top w:val="none" w:sz="0" w:space="0" w:color="auto"/>
        <w:left w:val="none" w:sz="0" w:space="0" w:color="auto"/>
        <w:bottom w:val="none" w:sz="0" w:space="0" w:color="auto"/>
        <w:right w:val="none" w:sz="0" w:space="0" w:color="auto"/>
      </w:divBdr>
    </w:div>
    <w:div w:id="1322343146">
      <w:bodyDiv w:val="1"/>
      <w:marLeft w:val="0"/>
      <w:marRight w:val="0"/>
      <w:marTop w:val="0"/>
      <w:marBottom w:val="0"/>
      <w:divBdr>
        <w:top w:val="none" w:sz="0" w:space="0" w:color="auto"/>
        <w:left w:val="none" w:sz="0" w:space="0" w:color="auto"/>
        <w:bottom w:val="none" w:sz="0" w:space="0" w:color="auto"/>
        <w:right w:val="none" w:sz="0" w:space="0" w:color="auto"/>
      </w:divBdr>
      <w:divsChild>
        <w:div w:id="1607887579">
          <w:marLeft w:val="0"/>
          <w:marRight w:val="0"/>
          <w:marTop w:val="0"/>
          <w:marBottom w:val="0"/>
          <w:divBdr>
            <w:top w:val="none" w:sz="0" w:space="0" w:color="auto"/>
            <w:left w:val="none" w:sz="0" w:space="0" w:color="auto"/>
            <w:bottom w:val="none" w:sz="0" w:space="0" w:color="auto"/>
            <w:right w:val="none" w:sz="0" w:space="0" w:color="auto"/>
          </w:divBdr>
        </w:div>
        <w:div w:id="2065787904">
          <w:marLeft w:val="0"/>
          <w:marRight w:val="0"/>
          <w:marTop w:val="0"/>
          <w:marBottom w:val="0"/>
          <w:divBdr>
            <w:top w:val="none" w:sz="0" w:space="0" w:color="auto"/>
            <w:left w:val="none" w:sz="0" w:space="0" w:color="auto"/>
            <w:bottom w:val="none" w:sz="0" w:space="0" w:color="auto"/>
            <w:right w:val="none" w:sz="0" w:space="0" w:color="auto"/>
          </w:divBdr>
        </w:div>
        <w:div w:id="1791893626">
          <w:marLeft w:val="0"/>
          <w:marRight w:val="0"/>
          <w:marTop w:val="0"/>
          <w:marBottom w:val="0"/>
          <w:divBdr>
            <w:top w:val="none" w:sz="0" w:space="0" w:color="auto"/>
            <w:left w:val="none" w:sz="0" w:space="0" w:color="auto"/>
            <w:bottom w:val="none" w:sz="0" w:space="0" w:color="auto"/>
            <w:right w:val="none" w:sz="0" w:space="0" w:color="auto"/>
          </w:divBdr>
        </w:div>
        <w:div w:id="126440765">
          <w:marLeft w:val="0"/>
          <w:marRight w:val="0"/>
          <w:marTop w:val="0"/>
          <w:marBottom w:val="0"/>
          <w:divBdr>
            <w:top w:val="none" w:sz="0" w:space="0" w:color="auto"/>
            <w:left w:val="none" w:sz="0" w:space="0" w:color="auto"/>
            <w:bottom w:val="none" w:sz="0" w:space="0" w:color="auto"/>
            <w:right w:val="none" w:sz="0" w:space="0" w:color="auto"/>
          </w:divBdr>
        </w:div>
        <w:div w:id="816071736">
          <w:marLeft w:val="0"/>
          <w:marRight w:val="0"/>
          <w:marTop w:val="0"/>
          <w:marBottom w:val="0"/>
          <w:divBdr>
            <w:top w:val="none" w:sz="0" w:space="0" w:color="auto"/>
            <w:left w:val="none" w:sz="0" w:space="0" w:color="auto"/>
            <w:bottom w:val="none" w:sz="0" w:space="0" w:color="auto"/>
            <w:right w:val="none" w:sz="0" w:space="0" w:color="auto"/>
          </w:divBdr>
        </w:div>
        <w:div w:id="627589884">
          <w:marLeft w:val="0"/>
          <w:marRight w:val="0"/>
          <w:marTop w:val="0"/>
          <w:marBottom w:val="0"/>
          <w:divBdr>
            <w:top w:val="none" w:sz="0" w:space="0" w:color="auto"/>
            <w:left w:val="none" w:sz="0" w:space="0" w:color="auto"/>
            <w:bottom w:val="none" w:sz="0" w:space="0" w:color="auto"/>
            <w:right w:val="none" w:sz="0" w:space="0" w:color="auto"/>
          </w:divBdr>
        </w:div>
        <w:div w:id="1428842671">
          <w:marLeft w:val="0"/>
          <w:marRight w:val="0"/>
          <w:marTop w:val="0"/>
          <w:marBottom w:val="0"/>
          <w:divBdr>
            <w:top w:val="none" w:sz="0" w:space="0" w:color="auto"/>
            <w:left w:val="none" w:sz="0" w:space="0" w:color="auto"/>
            <w:bottom w:val="none" w:sz="0" w:space="0" w:color="auto"/>
            <w:right w:val="none" w:sz="0" w:space="0" w:color="auto"/>
          </w:divBdr>
        </w:div>
        <w:div w:id="487407517">
          <w:marLeft w:val="0"/>
          <w:marRight w:val="0"/>
          <w:marTop w:val="0"/>
          <w:marBottom w:val="0"/>
          <w:divBdr>
            <w:top w:val="none" w:sz="0" w:space="0" w:color="auto"/>
            <w:left w:val="none" w:sz="0" w:space="0" w:color="auto"/>
            <w:bottom w:val="none" w:sz="0" w:space="0" w:color="auto"/>
            <w:right w:val="none" w:sz="0" w:space="0" w:color="auto"/>
          </w:divBdr>
        </w:div>
        <w:div w:id="176694934">
          <w:marLeft w:val="0"/>
          <w:marRight w:val="0"/>
          <w:marTop w:val="0"/>
          <w:marBottom w:val="0"/>
          <w:divBdr>
            <w:top w:val="none" w:sz="0" w:space="0" w:color="auto"/>
            <w:left w:val="none" w:sz="0" w:space="0" w:color="auto"/>
            <w:bottom w:val="none" w:sz="0" w:space="0" w:color="auto"/>
            <w:right w:val="none" w:sz="0" w:space="0" w:color="auto"/>
          </w:divBdr>
        </w:div>
      </w:divsChild>
    </w:div>
    <w:div w:id="1390878092">
      <w:bodyDiv w:val="1"/>
      <w:marLeft w:val="0"/>
      <w:marRight w:val="0"/>
      <w:marTop w:val="0"/>
      <w:marBottom w:val="0"/>
      <w:divBdr>
        <w:top w:val="none" w:sz="0" w:space="0" w:color="auto"/>
        <w:left w:val="none" w:sz="0" w:space="0" w:color="auto"/>
        <w:bottom w:val="none" w:sz="0" w:space="0" w:color="auto"/>
        <w:right w:val="none" w:sz="0" w:space="0" w:color="auto"/>
      </w:divBdr>
    </w:div>
    <w:div w:id="1419600877">
      <w:bodyDiv w:val="1"/>
      <w:marLeft w:val="0"/>
      <w:marRight w:val="0"/>
      <w:marTop w:val="0"/>
      <w:marBottom w:val="0"/>
      <w:divBdr>
        <w:top w:val="none" w:sz="0" w:space="0" w:color="auto"/>
        <w:left w:val="none" w:sz="0" w:space="0" w:color="auto"/>
        <w:bottom w:val="none" w:sz="0" w:space="0" w:color="auto"/>
        <w:right w:val="none" w:sz="0" w:space="0" w:color="auto"/>
      </w:divBdr>
      <w:divsChild>
        <w:div w:id="2002735449">
          <w:marLeft w:val="0"/>
          <w:marRight w:val="0"/>
          <w:marTop w:val="0"/>
          <w:marBottom w:val="0"/>
          <w:divBdr>
            <w:top w:val="none" w:sz="0" w:space="0" w:color="auto"/>
            <w:left w:val="none" w:sz="0" w:space="0" w:color="auto"/>
            <w:bottom w:val="none" w:sz="0" w:space="0" w:color="auto"/>
            <w:right w:val="none" w:sz="0" w:space="0" w:color="auto"/>
          </w:divBdr>
        </w:div>
        <w:div w:id="1372077903">
          <w:marLeft w:val="0"/>
          <w:marRight w:val="0"/>
          <w:marTop w:val="0"/>
          <w:marBottom w:val="0"/>
          <w:divBdr>
            <w:top w:val="none" w:sz="0" w:space="0" w:color="auto"/>
            <w:left w:val="none" w:sz="0" w:space="0" w:color="auto"/>
            <w:bottom w:val="none" w:sz="0" w:space="0" w:color="auto"/>
            <w:right w:val="none" w:sz="0" w:space="0" w:color="auto"/>
          </w:divBdr>
        </w:div>
        <w:div w:id="1651712892">
          <w:marLeft w:val="0"/>
          <w:marRight w:val="0"/>
          <w:marTop w:val="0"/>
          <w:marBottom w:val="0"/>
          <w:divBdr>
            <w:top w:val="none" w:sz="0" w:space="0" w:color="auto"/>
            <w:left w:val="none" w:sz="0" w:space="0" w:color="auto"/>
            <w:bottom w:val="none" w:sz="0" w:space="0" w:color="auto"/>
            <w:right w:val="none" w:sz="0" w:space="0" w:color="auto"/>
          </w:divBdr>
        </w:div>
      </w:divsChild>
    </w:div>
    <w:div w:id="1593931180">
      <w:bodyDiv w:val="1"/>
      <w:marLeft w:val="0"/>
      <w:marRight w:val="0"/>
      <w:marTop w:val="0"/>
      <w:marBottom w:val="0"/>
      <w:divBdr>
        <w:top w:val="none" w:sz="0" w:space="0" w:color="auto"/>
        <w:left w:val="none" w:sz="0" w:space="0" w:color="auto"/>
        <w:bottom w:val="none" w:sz="0" w:space="0" w:color="auto"/>
        <w:right w:val="none" w:sz="0" w:space="0" w:color="auto"/>
      </w:divBdr>
      <w:divsChild>
        <w:div w:id="866525849">
          <w:marLeft w:val="0"/>
          <w:marRight w:val="0"/>
          <w:marTop w:val="0"/>
          <w:marBottom w:val="0"/>
          <w:divBdr>
            <w:top w:val="none" w:sz="0" w:space="0" w:color="auto"/>
            <w:left w:val="none" w:sz="0" w:space="0" w:color="auto"/>
            <w:bottom w:val="none" w:sz="0" w:space="0" w:color="auto"/>
            <w:right w:val="none" w:sz="0" w:space="0" w:color="auto"/>
          </w:divBdr>
        </w:div>
        <w:div w:id="1569073104">
          <w:marLeft w:val="0"/>
          <w:marRight w:val="0"/>
          <w:marTop w:val="0"/>
          <w:marBottom w:val="0"/>
          <w:divBdr>
            <w:top w:val="none" w:sz="0" w:space="0" w:color="auto"/>
            <w:left w:val="none" w:sz="0" w:space="0" w:color="auto"/>
            <w:bottom w:val="none" w:sz="0" w:space="0" w:color="auto"/>
            <w:right w:val="none" w:sz="0" w:space="0" w:color="auto"/>
          </w:divBdr>
        </w:div>
        <w:div w:id="1565918414">
          <w:marLeft w:val="0"/>
          <w:marRight w:val="0"/>
          <w:marTop w:val="0"/>
          <w:marBottom w:val="0"/>
          <w:divBdr>
            <w:top w:val="none" w:sz="0" w:space="0" w:color="auto"/>
            <w:left w:val="none" w:sz="0" w:space="0" w:color="auto"/>
            <w:bottom w:val="none" w:sz="0" w:space="0" w:color="auto"/>
            <w:right w:val="none" w:sz="0" w:space="0" w:color="auto"/>
          </w:divBdr>
        </w:div>
      </w:divsChild>
    </w:div>
    <w:div w:id="1608469055">
      <w:bodyDiv w:val="1"/>
      <w:marLeft w:val="0"/>
      <w:marRight w:val="0"/>
      <w:marTop w:val="0"/>
      <w:marBottom w:val="0"/>
      <w:divBdr>
        <w:top w:val="none" w:sz="0" w:space="0" w:color="auto"/>
        <w:left w:val="none" w:sz="0" w:space="0" w:color="auto"/>
        <w:bottom w:val="none" w:sz="0" w:space="0" w:color="auto"/>
        <w:right w:val="none" w:sz="0" w:space="0" w:color="auto"/>
      </w:divBdr>
    </w:div>
    <w:div w:id="1687975197">
      <w:bodyDiv w:val="1"/>
      <w:marLeft w:val="0"/>
      <w:marRight w:val="0"/>
      <w:marTop w:val="0"/>
      <w:marBottom w:val="0"/>
      <w:divBdr>
        <w:top w:val="none" w:sz="0" w:space="0" w:color="auto"/>
        <w:left w:val="none" w:sz="0" w:space="0" w:color="auto"/>
        <w:bottom w:val="none" w:sz="0" w:space="0" w:color="auto"/>
        <w:right w:val="none" w:sz="0" w:space="0" w:color="auto"/>
      </w:divBdr>
      <w:divsChild>
        <w:div w:id="2008626903">
          <w:marLeft w:val="0"/>
          <w:marRight w:val="0"/>
          <w:marTop w:val="0"/>
          <w:marBottom w:val="0"/>
          <w:divBdr>
            <w:top w:val="none" w:sz="0" w:space="0" w:color="auto"/>
            <w:left w:val="none" w:sz="0" w:space="0" w:color="auto"/>
            <w:bottom w:val="none" w:sz="0" w:space="0" w:color="auto"/>
            <w:right w:val="none" w:sz="0" w:space="0" w:color="auto"/>
          </w:divBdr>
        </w:div>
        <w:div w:id="1811560264">
          <w:marLeft w:val="0"/>
          <w:marRight w:val="0"/>
          <w:marTop w:val="0"/>
          <w:marBottom w:val="0"/>
          <w:divBdr>
            <w:top w:val="none" w:sz="0" w:space="0" w:color="auto"/>
            <w:left w:val="none" w:sz="0" w:space="0" w:color="auto"/>
            <w:bottom w:val="none" w:sz="0" w:space="0" w:color="auto"/>
            <w:right w:val="none" w:sz="0" w:space="0" w:color="auto"/>
          </w:divBdr>
        </w:div>
      </w:divsChild>
    </w:div>
    <w:div w:id="1720323217">
      <w:bodyDiv w:val="1"/>
      <w:marLeft w:val="0"/>
      <w:marRight w:val="0"/>
      <w:marTop w:val="0"/>
      <w:marBottom w:val="0"/>
      <w:divBdr>
        <w:top w:val="none" w:sz="0" w:space="0" w:color="auto"/>
        <w:left w:val="none" w:sz="0" w:space="0" w:color="auto"/>
        <w:bottom w:val="none" w:sz="0" w:space="0" w:color="auto"/>
        <w:right w:val="none" w:sz="0" w:space="0" w:color="auto"/>
      </w:divBdr>
      <w:divsChild>
        <w:div w:id="2076278717">
          <w:marLeft w:val="0"/>
          <w:marRight w:val="0"/>
          <w:marTop w:val="0"/>
          <w:marBottom w:val="0"/>
          <w:divBdr>
            <w:top w:val="none" w:sz="0" w:space="0" w:color="auto"/>
            <w:left w:val="none" w:sz="0" w:space="0" w:color="auto"/>
            <w:bottom w:val="none" w:sz="0" w:space="0" w:color="auto"/>
            <w:right w:val="none" w:sz="0" w:space="0" w:color="auto"/>
          </w:divBdr>
        </w:div>
        <w:div w:id="638459929">
          <w:marLeft w:val="0"/>
          <w:marRight w:val="0"/>
          <w:marTop w:val="0"/>
          <w:marBottom w:val="0"/>
          <w:divBdr>
            <w:top w:val="none" w:sz="0" w:space="0" w:color="auto"/>
            <w:left w:val="none" w:sz="0" w:space="0" w:color="auto"/>
            <w:bottom w:val="none" w:sz="0" w:space="0" w:color="auto"/>
            <w:right w:val="none" w:sz="0" w:space="0" w:color="auto"/>
          </w:divBdr>
        </w:div>
        <w:div w:id="15348409">
          <w:marLeft w:val="0"/>
          <w:marRight w:val="0"/>
          <w:marTop w:val="0"/>
          <w:marBottom w:val="0"/>
          <w:divBdr>
            <w:top w:val="none" w:sz="0" w:space="0" w:color="auto"/>
            <w:left w:val="none" w:sz="0" w:space="0" w:color="auto"/>
            <w:bottom w:val="none" w:sz="0" w:space="0" w:color="auto"/>
            <w:right w:val="none" w:sz="0" w:space="0" w:color="auto"/>
          </w:divBdr>
        </w:div>
        <w:div w:id="2028212221">
          <w:marLeft w:val="0"/>
          <w:marRight w:val="0"/>
          <w:marTop w:val="0"/>
          <w:marBottom w:val="0"/>
          <w:divBdr>
            <w:top w:val="none" w:sz="0" w:space="0" w:color="auto"/>
            <w:left w:val="none" w:sz="0" w:space="0" w:color="auto"/>
            <w:bottom w:val="none" w:sz="0" w:space="0" w:color="auto"/>
            <w:right w:val="none" w:sz="0" w:space="0" w:color="auto"/>
          </w:divBdr>
        </w:div>
      </w:divsChild>
    </w:div>
    <w:div w:id="1804498204">
      <w:bodyDiv w:val="1"/>
      <w:marLeft w:val="0"/>
      <w:marRight w:val="0"/>
      <w:marTop w:val="0"/>
      <w:marBottom w:val="0"/>
      <w:divBdr>
        <w:top w:val="none" w:sz="0" w:space="0" w:color="auto"/>
        <w:left w:val="none" w:sz="0" w:space="0" w:color="auto"/>
        <w:bottom w:val="none" w:sz="0" w:space="0" w:color="auto"/>
        <w:right w:val="none" w:sz="0" w:space="0" w:color="auto"/>
      </w:divBdr>
      <w:divsChild>
        <w:div w:id="736171900">
          <w:marLeft w:val="0"/>
          <w:marRight w:val="0"/>
          <w:marTop w:val="0"/>
          <w:marBottom w:val="0"/>
          <w:divBdr>
            <w:top w:val="none" w:sz="0" w:space="0" w:color="auto"/>
            <w:left w:val="none" w:sz="0" w:space="0" w:color="auto"/>
            <w:bottom w:val="none" w:sz="0" w:space="0" w:color="auto"/>
            <w:right w:val="none" w:sz="0" w:space="0" w:color="auto"/>
          </w:divBdr>
        </w:div>
        <w:div w:id="1847406360">
          <w:marLeft w:val="0"/>
          <w:marRight w:val="0"/>
          <w:marTop w:val="0"/>
          <w:marBottom w:val="0"/>
          <w:divBdr>
            <w:top w:val="none" w:sz="0" w:space="0" w:color="auto"/>
            <w:left w:val="none" w:sz="0" w:space="0" w:color="auto"/>
            <w:bottom w:val="none" w:sz="0" w:space="0" w:color="auto"/>
            <w:right w:val="none" w:sz="0" w:space="0" w:color="auto"/>
          </w:divBdr>
        </w:div>
        <w:div w:id="1023750543">
          <w:marLeft w:val="0"/>
          <w:marRight w:val="0"/>
          <w:marTop w:val="0"/>
          <w:marBottom w:val="0"/>
          <w:divBdr>
            <w:top w:val="none" w:sz="0" w:space="0" w:color="auto"/>
            <w:left w:val="none" w:sz="0" w:space="0" w:color="auto"/>
            <w:bottom w:val="none" w:sz="0" w:space="0" w:color="auto"/>
            <w:right w:val="none" w:sz="0" w:space="0" w:color="auto"/>
          </w:divBdr>
        </w:div>
        <w:div w:id="1212110350">
          <w:marLeft w:val="0"/>
          <w:marRight w:val="0"/>
          <w:marTop w:val="0"/>
          <w:marBottom w:val="0"/>
          <w:divBdr>
            <w:top w:val="none" w:sz="0" w:space="0" w:color="auto"/>
            <w:left w:val="none" w:sz="0" w:space="0" w:color="auto"/>
            <w:bottom w:val="none" w:sz="0" w:space="0" w:color="auto"/>
            <w:right w:val="none" w:sz="0" w:space="0" w:color="auto"/>
          </w:divBdr>
        </w:div>
        <w:div w:id="1951812200">
          <w:marLeft w:val="0"/>
          <w:marRight w:val="0"/>
          <w:marTop w:val="0"/>
          <w:marBottom w:val="0"/>
          <w:divBdr>
            <w:top w:val="none" w:sz="0" w:space="0" w:color="auto"/>
            <w:left w:val="none" w:sz="0" w:space="0" w:color="auto"/>
            <w:bottom w:val="none" w:sz="0" w:space="0" w:color="auto"/>
            <w:right w:val="none" w:sz="0" w:space="0" w:color="auto"/>
          </w:divBdr>
        </w:div>
        <w:div w:id="684551900">
          <w:marLeft w:val="0"/>
          <w:marRight w:val="0"/>
          <w:marTop w:val="0"/>
          <w:marBottom w:val="0"/>
          <w:divBdr>
            <w:top w:val="none" w:sz="0" w:space="0" w:color="auto"/>
            <w:left w:val="none" w:sz="0" w:space="0" w:color="auto"/>
            <w:bottom w:val="none" w:sz="0" w:space="0" w:color="auto"/>
            <w:right w:val="none" w:sz="0" w:space="0" w:color="auto"/>
          </w:divBdr>
        </w:div>
        <w:div w:id="630064269">
          <w:marLeft w:val="0"/>
          <w:marRight w:val="0"/>
          <w:marTop w:val="0"/>
          <w:marBottom w:val="0"/>
          <w:divBdr>
            <w:top w:val="none" w:sz="0" w:space="0" w:color="auto"/>
            <w:left w:val="none" w:sz="0" w:space="0" w:color="auto"/>
            <w:bottom w:val="none" w:sz="0" w:space="0" w:color="auto"/>
            <w:right w:val="none" w:sz="0" w:space="0" w:color="auto"/>
          </w:divBdr>
        </w:div>
        <w:div w:id="201598664">
          <w:marLeft w:val="0"/>
          <w:marRight w:val="0"/>
          <w:marTop w:val="0"/>
          <w:marBottom w:val="0"/>
          <w:divBdr>
            <w:top w:val="none" w:sz="0" w:space="0" w:color="auto"/>
            <w:left w:val="none" w:sz="0" w:space="0" w:color="auto"/>
            <w:bottom w:val="none" w:sz="0" w:space="0" w:color="auto"/>
            <w:right w:val="none" w:sz="0" w:space="0" w:color="auto"/>
          </w:divBdr>
        </w:div>
        <w:div w:id="1751267206">
          <w:marLeft w:val="0"/>
          <w:marRight w:val="0"/>
          <w:marTop w:val="0"/>
          <w:marBottom w:val="0"/>
          <w:divBdr>
            <w:top w:val="none" w:sz="0" w:space="0" w:color="auto"/>
            <w:left w:val="none" w:sz="0" w:space="0" w:color="auto"/>
            <w:bottom w:val="none" w:sz="0" w:space="0" w:color="auto"/>
            <w:right w:val="none" w:sz="0" w:space="0" w:color="auto"/>
          </w:divBdr>
        </w:div>
        <w:div w:id="622273210">
          <w:marLeft w:val="0"/>
          <w:marRight w:val="0"/>
          <w:marTop w:val="0"/>
          <w:marBottom w:val="0"/>
          <w:divBdr>
            <w:top w:val="none" w:sz="0" w:space="0" w:color="auto"/>
            <w:left w:val="none" w:sz="0" w:space="0" w:color="auto"/>
            <w:bottom w:val="none" w:sz="0" w:space="0" w:color="auto"/>
            <w:right w:val="none" w:sz="0" w:space="0" w:color="auto"/>
          </w:divBdr>
        </w:div>
        <w:div w:id="1220826553">
          <w:marLeft w:val="0"/>
          <w:marRight w:val="0"/>
          <w:marTop w:val="0"/>
          <w:marBottom w:val="0"/>
          <w:divBdr>
            <w:top w:val="none" w:sz="0" w:space="0" w:color="auto"/>
            <w:left w:val="none" w:sz="0" w:space="0" w:color="auto"/>
            <w:bottom w:val="none" w:sz="0" w:space="0" w:color="auto"/>
            <w:right w:val="none" w:sz="0" w:space="0" w:color="auto"/>
          </w:divBdr>
        </w:div>
        <w:div w:id="776406679">
          <w:marLeft w:val="0"/>
          <w:marRight w:val="0"/>
          <w:marTop w:val="0"/>
          <w:marBottom w:val="0"/>
          <w:divBdr>
            <w:top w:val="none" w:sz="0" w:space="0" w:color="auto"/>
            <w:left w:val="none" w:sz="0" w:space="0" w:color="auto"/>
            <w:bottom w:val="none" w:sz="0" w:space="0" w:color="auto"/>
            <w:right w:val="none" w:sz="0" w:space="0" w:color="auto"/>
          </w:divBdr>
        </w:div>
      </w:divsChild>
    </w:div>
    <w:div w:id="1811510864">
      <w:bodyDiv w:val="1"/>
      <w:marLeft w:val="0"/>
      <w:marRight w:val="0"/>
      <w:marTop w:val="0"/>
      <w:marBottom w:val="0"/>
      <w:divBdr>
        <w:top w:val="none" w:sz="0" w:space="0" w:color="auto"/>
        <w:left w:val="none" w:sz="0" w:space="0" w:color="auto"/>
        <w:bottom w:val="none" w:sz="0" w:space="0" w:color="auto"/>
        <w:right w:val="none" w:sz="0" w:space="0" w:color="auto"/>
      </w:divBdr>
    </w:div>
    <w:div w:id="194808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c48297-858c-4af7-a9e4-16d737d4fcdc">
      <Terms xmlns="http://schemas.microsoft.com/office/infopath/2007/PartnerControls"/>
    </lcf76f155ced4ddcb4097134ff3c332f>
    <TaxCatchAll xmlns="4d35fbb2-1ac0-4ba6-ba15-9ae73fd4b61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3214BCD489F418158F94E23DDFD51" ma:contentTypeVersion="14" ma:contentTypeDescription="Create a new document." ma:contentTypeScope="" ma:versionID="4d08b8565f9c71eb4a81f5600db8abcd">
  <xsd:schema xmlns:xsd="http://www.w3.org/2001/XMLSchema" xmlns:xs="http://www.w3.org/2001/XMLSchema" xmlns:p="http://schemas.microsoft.com/office/2006/metadata/properties" xmlns:ns2="0ac48297-858c-4af7-a9e4-16d737d4fcdc" xmlns:ns3="4d35fbb2-1ac0-4ba6-ba15-9ae73fd4b613" targetNamespace="http://schemas.microsoft.com/office/2006/metadata/properties" ma:root="true" ma:fieldsID="41a4c5d0b6604fc7606ec48c71a2e726" ns2:_="" ns3:_="">
    <xsd:import namespace="0ac48297-858c-4af7-a9e4-16d737d4fcdc"/>
    <xsd:import namespace="4d35fbb2-1ac0-4ba6-ba15-9ae73fd4b6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48297-858c-4af7-a9e4-16d737d4f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35fbb2-1ac0-4ba6-ba15-9ae73fd4b6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22b9645-64bf-4a66-b7a8-e9811531e82d}" ma:internalName="TaxCatchAll" ma:showField="CatchAllData" ma:web="4d35fbb2-1ac0-4ba6-ba15-9ae73fd4b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257A0-633D-492F-91B4-7B11FA816EE2}">
  <ds:schemaRefs>
    <ds:schemaRef ds:uri="http://schemas.microsoft.com/office/2006/metadata/properties"/>
    <ds:schemaRef ds:uri="http://schemas.microsoft.com/office/infopath/2007/PartnerControls"/>
    <ds:schemaRef ds:uri="0ac48297-858c-4af7-a9e4-16d737d4fcdc"/>
    <ds:schemaRef ds:uri="4d35fbb2-1ac0-4ba6-ba15-9ae73fd4b613"/>
  </ds:schemaRefs>
</ds:datastoreItem>
</file>

<file path=customXml/itemProps2.xml><?xml version="1.0" encoding="utf-8"?>
<ds:datastoreItem xmlns:ds="http://schemas.openxmlformats.org/officeDocument/2006/customXml" ds:itemID="{B2D2A235-1ABF-4C49-9ABB-F7FF31E5D2BC}">
  <ds:schemaRefs>
    <ds:schemaRef ds:uri="http://schemas.microsoft.com/sharepoint/v3/contenttype/forms"/>
  </ds:schemaRefs>
</ds:datastoreItem>
</file>

<file path=customXml/itemProps3.xml><?xml version="1.0" encoding="utf-8"?>
<ds:datastoreItem xmlns:ds="http://schemas.openxmlformats.org/officeDocument/2006/customXml" ds:itemID="{2C04FCC9-9E84-4F97-B13F-4D1DEF94D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48297-858c-4af7-a9e4-16d737d4fcdc"/>
    <ds:schemaRef ds:uri="4d35fbb2-1ac0-4ba6-ba15-9ae73fd4b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7311aa3-ef88-470e-82bb-d449a2bc52c7}" enabled="1" method="Privileged" siteId="{bf448ebe-e65f-40e6-9e31-33fdaa412880}" contentBits="3" removed="0"/>
</clbl:labelList>
</file>

<file path=docProps/app.xml><?xml version="1.0" encoding="utf-8"?>
<Properties xmlns="http://schemas.openxmlformats.org/officeDocument/2006/extended-properties" xmlns:vt="http://schemas.openxmlformats.org/officeDocument/2006/docPropsVTypes">
  <Template>Normal</Template>
  <TotalTime>112</TotalTime>
  <Pages>4</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Orr</dc:creator>
  <cp:keywords/>
  <dc:description/>
  <cp:lastModifiedBy>Jared Baldon</cp:lastModifiedBy>
  <cp:revision>5</cp:revision>
  <dcterms:created xsi:type="dcterms:W3CDTF">2024-10-29T11:59:00Z</dcterms:created>
  <dcterms:modified xsi:type="dcterms:W3CDTF">2025-06-18T11:44:00Z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0x01010010D3214BCD489F418158F94E23DDFD51</vt:lpwstr>
  </property>
  <property fmtid="{D5CDD505-2E9C-101B-9397-08002B2CF9AE}" pid="3" name="ClassificationContentMarkingHeaderShapeIds">
    <vt:lpwstr>29c16a07,7474c253,3193eae9</vt:lpwstr>
  </property>
  <property fmtid="{D5CDD505-2E9C-101B-9397-08002B2CF9AE}" pid="4" name="ClassificationContentMarkingHeaderFontProps">
    <vt:lpwstr>#000000,8,Calibri</vt:lpwstr>
  </property>
  <property fmtid="{D5CDD505-2E9C-101B-9397-08002B2CF9AE}" pid="5" name="ClassificationContentMarkingHeaderText">
    <vt:lpwstr>Sensitivity: Internal use</vt:lpwstr>
  </property>
  <property fmtid="{D5CDD505-2E9C-101B-9397-08002B2CF9AE}" pid="6" name="ClassificationContentMarkingFooterShapeIds">
    <vt:lpwstr>6a14e7de,a1c9cec,72cc0694</vt:lpwstr>
  </property>
  <property fmtid="{D5CDD505-2E9C-101B-9397-08002B2CF9AE}" pid="7" name="ClassificationContentMarkingFooterFontProps">
    <vt:lpwstr>#000000,8,Calibri</vt:lpwstr>
  </property>
  <property fmtid="{D5CDD505-2E9C-101B-9397-08002B2CF9AE}" pid="8" name="ClassificationContentMarkingFooterText">
    <vt:lpwstr>Sensitivity: Internal use</vt:lpwstr>
  </property>
  <property fmtid="{D5CDD505-2E9C-101B-9397-08002B2CF9AE}" pid="9" name="MSIP_Label_27311aa3-ef88-470e-82bb-d449a2bc52c7_Enabled">
    <vt:lpwstr>true</vt:lpwstr>
  </property>
  <property fmtid="{D5CDD505-2E9C-101B-9397-08002B2CF9AE}" pid="10" name="MSIP_Label_27311aa3-ef88-470e-82bb-d449a2bc52c7_SetDate">
    <vt:lpwstr>2024-08-30T06:55:13Z</vt:lpwstr>
  </property>
  <property fmtid="{D5CDD505-2E9C-101B-9397-08002B2CF9AE}" pid="11" name="MSIP_Label_27311aa3-ef88-470e-82bb-d449a2bc52c7_Method">
    <vt:lpwstr>Privileged</vt:lpwstr>
  </property>
  <property fmtid="{D5CDD505-2E9C-101B-9397-08002B2CF9AE}" pid="12" name="MSIP_Label_27311aa3-ef88-470e-82bb-d449a2bc52c7_Name">
    <vt:lpwstr>27311aa3-ef88-470e-82bb-d449a2bc52c7</vt:lpwstr>
  </property>
  <property fmtid="{D5CDD505-2E9C-101B-9397-08002B2CF9AE}" pid="13" name="MSIP_Label_27311aa3-ef88-470e-82bb-d449a2bc52c7_SiteId">
    <vt:lpwstr>bf448ebe-e65f-40e6-9e31-33fdaa412880</vt:lpwstr>
  </property>
  <property fmtid="{D5CDD505-2E9C-101B-9397-08002B2CF9AE}" pid="14" name="MSIP_Label_27311aa3-ef88-470e-82bb-d449a2bc52c7_ActionId">
    <vt:lpwstr>48714801-c51a-4c5d-936d-bf5555c65a9e</vt:lpwstr>
  </property>
  <property fmtid="{D5CDD505-2E9C-101B-9397-08002B2CF9AE}" pid="15" name="MSIP_Label_27311aa3-ef88-470e-82bb-d449a2bc52c7_ContentBits">
    <vt:lpwstr>3</vt:lpwstr>
  </property>
  <property fmtid="{D5CDD505-2E9C-101B-9397-08002B2CF9AE}" pid="16" name="MediaServiceImageTags">
    <vt:lpwstr/>
  </property>
</Properties>
</file>