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C4B60" w14:textId="77777777"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p w14:paraId="47048514"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209A7EE4" w14:textId="77777777" w:rsidTr="0028672B">
        <w:trPr>
          <w:cantSplit/>
          <w:trHeight w:val="359"/>
          <w:tblHeader/>
        </w:trPr>
        <w:tc>
          <w:tcPr>
            <w:tcW w:w="9322" w:type="dxa"/>
            <w:gridSpan w:val="2"/>
            <w:shd w:val="clear" w:color="auto" w:fill="6F4F9B" w:themeFill="accent6"/>
            <w:tcMar>
              <w:top w:w="57" w:type="dxa"/>
            </w:tcMar>
          </w:tcPr>
          <w:p w14:paraId="13723CFD" w14:textId="77777777" w:rsidR="0007203C" w:rsidRPr="00046FA4" w:rsidRDefault="0007203C" w:rsidP="000007E1">
            <w:pPr>
              <w:jc w:val="left"/>
              <w:rPr>
                <w:rFonts w:cstheme="minorHAnsi"/>
                <w:b/>
                <w:szCs w:val="20"/>
              </w:rPr>
            </w:pPr>
          </w:p>
        </w:tc>
      </w:tr>
      <w:tr w:rsidR="001D33C6" w:rsidRPr="004273A1" w14:paraId="4EAD8CBA" w14:textId="77777777" w:rsidTr="0007203C">
        <w:trPr>
          <w:cantSplit/>
          <w:trHeight w:val="359"/>
          <w:tblHeader/>
        </w:trPr>
        <w:tc>
          <w:tcPr>
            <w:tcW w:w="3119" w:type="dxa"/>
            <w:shd w:val="clear" w:color="auto" w:fill="E1DAEC" w:themeFill="accent6" w:themeFillTint="33"/>
            <w:tcMar>
              <w:top w:w="57" w:type="dxa"/>
            </w:tcMar>
          </w:tcPr>
          <w:p w14:paraId="6202C785" w14:textId="77777777" w:rsidR="001D33C6" w:rsidRPr="00122DF4" w:rsidRDefault="001D33C6" w:rsidP="001D33C6">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1FAD193A" w14:textId="374D2E95" w:rsidR="001D33C6" w:rsidRPr="00046FA4" w:rsidRDefault="00C131D3" w:rsidP="005D2A57">
            <w:pPr>
              <w:jc w:val="left"/>
              <w:rPr>
                <w:rFonts w:cstheme="minorHAnsi"/>
                <w:b/>
                <w:szCs w:val="20"/>
              </w:rPr>
            </w:pPr>
            <w:r>
              <w:rPr>
                <w:rFonts w:cstheme="minorHAnsi"/>
                <w:b/>
                <w:szCs w:val="20"/>
              </w:rPr>
              <w:t xml:space="preserve">Policy </w:t>
            </w:r>
            <w:r w:rsidR="00FA3F62">
              <w:rPr>
                <w:rFonts w:cstheme="minorHAnsi"/>
                <w:b/>
                <w:szCs w:val="20"/>
              </w:rPr>
              <w:t>advice and</w:t>
            </w:r>
            <w:r w:rsidR="00726294">
              <w:rPr>
                <w:rFonts w:cstheme="minorHAnsi"/>
                <w:b/>
                <w:szCs w:val="20"/>
              </w:rPr>
              <w:t xml:space="preserve"> </w:t>
            </w:r>
            <w:r w:rsidR="005D2A57">
              <w:rPr>
                <w:rFonts w:cstheme="minorHAnsi"/>
                <w:b/>
                <w:szCs w:val="20"/>
              </w:rPr>
              <w:t>support officer</w:t>
            </w:r>
            <w:r>
              <w:rPr>
                <w:rFonts w:cstheme="minorHAnsi"/>
                <w:b/>
                <w:szCs w:val="20"/>
              </w:rPr>
              <w:t xml:space="preserve"> </w:t>
            </w:r>
          </w:p>
        </w:tc>
      </w:tr>
      <w:tr w:rsidR="001D33C6" w:rsidRPr="004273A1" w14:paraId="713A2F51" w14:textId="77777777" w:rsidTr="0007203C">
        <w:trPr>
          <w:cantSplit/>
          <w:trHeight w:val="359"/>
          <w:tblHeader/>
        </w:trPr>
        <w:tc>
          <w:tcPr>
            <w:tcW w:w="3119" w:type="dxa"/>
            <w:shd w:val="clear" w:color="auto" w:fill="E1DAEC" w:themeFill="accent6" w:themeFillTint="33"/>
            <w:tcMar>
              <w:top w:w="57" w:type="dxa"/>
            </w:tcMar>
          </w:tcPr>
          <w:p w14:paraId="72FCA06C" w14:textId="77777777" w:rsidR="001D33C6" w:rsidRPr="00122DF4" w:rsidRDefault="001D33C6" w:rsidP="001D33C6">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60A33BCE" w14:textId="7F8E9EC3" w:rsidR="001D33C6" w:rsidRPr="00046FA4" w:rsidRDefault="00F33B51" w:rsidP="001D33C6">
            <w:pPr>
              <w:jc w:val="left"/>
              <w:rPr>
                <w:rFonts w:cstheme="minorHAnsi"/>
                <w:b/>
                <w:szCs w:val="20"/>
              </w:rPr>
            </w:pPr>
            <w:r>
              <w:rPr>
                <w:rFonts w:cstheme="minorHAnsi"/>
                <w:b/>
                <w:szCs w:val="20"/>
              </w:rPr>
              <w:t xml:space="preserve">National Negotiations and Representation – </w:t>
            </w:r>
            <w:r w:rsidR="00431C97">
              <w:rPr>
                <w:rFonts w:cstheme="minorHAnsi"/>
                <w:b/>
                <w:szCs w:val="20"/>
              </w:rPr>
              <w:t>Member Support directorate</w:t>
            </w:r>
          </w:p>
        </w:tc>
      </w:tr>
      <w:tr w:rsidR="001D33C6" w:rsidRPr="004273A1" w14:paraId="1B4E1EAA" w14:textId="77777777" w:rsidTr="0007203C">
        <w:trPr>
          <w:cantSplit/>
          <w:trHeight w:val="359"/>
          <w:tblHeader/>
        </w:trPr>
        <w:tc>
          <w:tcPr>
            <w:tcW w:w="3119" w:type="dxa"/>
            <w:shd w:val="clear" w:color="auto" w:fill="E1DAEC" w:themeFill="accent6" w:themeFillTint="33"/>
            <w:tcMar>
              <w:top w:w="57" w:type="dxa"/>
            </w:tcMar>
          </w:tcPr>
          <w:p w14:paraId="60361C54" w14:textId="77777777" w:rsidR="001D33C6" w:rsidRPr="00122DF4" w:rsidRDefault="001D33C6" w:rsidP="001D33C6">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16E99D8E" w14:textId="77777777" w:rsidR="001D33C6" w:rsidRPr="00046FA4" w:rsidRDefault="008B1786" w:rsidP="001D33C6">
            <w:pPr>
              <w:jc w:val="left"/>
              <w:rPr>
                <w:rFonts w:cstheme="minorHAnsi"/>
                <w:b/>
                <w:szCs w:val="20"/>
              </w:rPr>
            </w:pPr>
            <w:r>
              <w:rPr>
                <w:rFonts w:cstheme="minorHAnsi"/>
                <w:b/>
                <w:szCs w:val="20"/>
              </w:rPr>
              <w:t>6</w:t>
            </w:r>
          </w:p>
        </w:tc>
      </w:tr>
      <w:tr w:rsidR="001D33C6" w:rsidRPr="004273A1" w14:paraId="7DE307E4" w14:textId="77777777" w:rsidTr="0007203C">
        <w:trPr>
          <w:cantSplit/>
          <w:trHeight w:val="359"/>
          <w:tblHeader/>
        </w:trPr>
        <w:tc>
          <w:tcPr>
            <w:tcW w:w="3119" w:type="dxa"/>
            <w:shd w:val="clear" w:color="auto" w:fill="E1DAEC" w:themeFill="accent6" w:themeFillTint="33"/>
            <w:tcMar>
              <w:top w:w="57" w:type="dxa"/>
            </w:tcMar>
          </w:tcPr>
          <w:p w14:paraId="1EFB1D93" w14:textId="77777777" w:rsidR="001D33C6" w:rsidRPr="00122DF4" w:rsidRDefault="001D33C6" w:rsidP="001D33C6">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22AA64A0" w14:textId="262BBCFF" w:rsidR="001D33C6" w:rsidRPr="00046FA4" w:rsidRDefault="00C131D3" w:rsidP="00FA3F62">
            <w:pPr>
              <w:jc w:val="left"/>
              <w:rPr>
                <w:rFonts w:cstheme="minorHAnsi"/>
                <w:b/>
                <w:szCs w:val="20"/>
              </w:rPr>
            </w:pPr>
            <w:r>
              <w:rPr>
                <w:rFonts w:cstheme="minorHAnsi"/>
                <w:b/>
                <w:szCs w:val="20"/>
              </w:rPr>
              <w:t xml:space="preserve">Head of </w:t>
            </w:r>
            <w:r w:rsidR="00F33B51">
              <w:rPr>
                <w:rFonts w:cstheme="minorHAnsi"/>
                <w:b/>
                <w:szCs w:val="20"/>
              </w:rPr>
              <w:t>team / manager</w:t>
            </w:r>
          </w:p>
        </w:tc>
      </w:tr>
      <w:tr w:rsidR="001D33C6" w:rsidRPr="004273A1" w14:paraId="43DAA462" w14:textId="77777777" w:rsidTr="0007203C">
        <w:trPr>
          <w:cantSplit/>
          <w:trHeight w:val="359"/>
          <w:tblHeader/>
        </w:trPr>
        <w:tc>
          <w:tcPr>
            <w:tcW w:w="3119" w:type="dxa"/>
            <w:shd w:val="clear" w:color="auto" w:fill="E1DAEC" w:themeFill="accent6" w:themeFillTint="33"/>
            <w:tcMar>
              <w:top w:w="57" w:type="dxa"/>
            </w:tcMar>
          </w:tcPr>
          <w:p w14:paraId="09B2B7C2" w14:textId="77777777" w:rsidR="001D33C6" w:rsidRPr="00122DF4" w:rsidRDefault="001D33C6" w:rsidP="001D33C6">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28403FC1" w14:textId="77777777" w:rsidR="001D33C6" w:rsidRPr="00046FA4" w:rsidRDefault="00726294" w:rsidP="001D33C6">
            <w:pPr>
              <w:jc w:val="left"/>
              <w:rPr>
                <w:rFonts w:cstheme="minorHAnsi"/>
                <w:b/>
                <w:szCs w:val="20"/>
              </w:rPr>
            </w:pPr>
            <w:r>
              <w:rPr>
                <w:rFonts w:cstheme="minorHAnsi"/>
                <w:b/>
                <w:szCs w:val="20"/>
              </w:rPr>
              <w:t>None</w:t>
            </w:r>
          </w:p>
        </w:tc>
      </w:tr>
    </w:tbl>
    <w:p w14:paraId="35E11234"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655E0BFF" w14:textId="77777777" w:rsidTr="008F2B3A">
        <w:trPr>
          <w:cantSplit/>
          <w:trHeight w:val="359"/>
          <w:tblHeader/>
        </w:trPr>
        <w:tc>
          <w:tcPr>
            <w:tcW w:w="9322" w:type="dxa"/>
            <w:shd w:val="clear" w:color="auto" w:fill="6F4F9B" w:themeFill="accent6"/>
            <w:tcMar>
              <w:top w:w="57" w:type="dxa"/>
            </w:tcMar>
          </w:tcPr>
          <w:p w14:paraId="16841D20"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4C579D9A" w14:textId="77777777" w:rsidTr="0028672B">
        <w:trPr>
          <w:trHeight w:val="359"/>
        </w:trPr>
        <w:tc>
          <w:tcPr>
            <w:tcW w:w="9322" w:type="dxa"/>
            <w:shd w:val="clear" w:color="auto" w:fill="E1DAEC" w:themeFill="accent6" w:themeFillTint="33"/>
            <w:tcMar>
              <w:top w:w="57" w:type="dxa"/>
            </w:tcMar>
          </w:tcPr>
          <w:p w14:paraId="63FF1864"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proofErr w:type="spellStart"/>
            <w:r w:rsidR="00011FC8">
              <w:t>eg</w:t>
            </w:r>
            <w:proofErr w:type="spellEnd"/>
            <w:r>
              <w:t>,</w:t>
            </w:r>
            <w:r w:rsidRPr="004D2B5D">
              <w:t xml:space="preserve"> to provide a full range of administrative support services to the department including </w:t>
            </w:r>
            <w:proofErr w:type="spellStart"/>
            <w:proofErr w:type="gramStart"/>
            <w:r w:rsidRPr="004D2B5D">
              <w:t>x,y</w:t>
            </w:r>
            <w:proofErr w:type="gramEnd"/>
            <w:r w:rsidRPr="004D2B5D">
              <w:t>,z</w:t>
            </w:r>
            <w:proofErr w:type="spellEnd"/>
            <w:r w:rsidRPr="004D2B5D">
              <w:t>)</w:t>
            </w:r>
          </w:p>
        </w:tc>
      </w:tr>
      <w:tr w:rsidR="009C0782" w:rsidRPr="004273A1" w14:paraId="011B4219" w14:textId="77777777" w:rsidTr="008F2B3A">
        <w:trPr>
          <w:trHeight w:val="4536"/>
        </w:trPr>
        <w:tc>
          <w:tcPr>
            <w:tcW w:w="9322" w:type="dxa"/>
            <w:shd w:val="clear" w:color="auto" w:fill="FFFFFF" w:themeFill="background1"/>
            <w:tcMar>
              <w:top w:w="57" w:type="dxa"/>
            </w:tcMar>
          </w:tcPr>
          <w:p w14:paraId="5845FEA7" w14:textId="74F8AC5F" w:rsidR="00FA3F62" w:rsidRDefault="00C131D3" w:rsidP="00FA3F62">
            <w:pPr>
              <w:pStyle w:val="ListParagraph"/>
              <w:jc w:val="left"/>
            </w:pPr>
            <w:r>
              <w:t>Support line managers and senior policy advisers within the team, by undertaking r</w:t>
            </w:r>
            <w:r w:rsidR="00FA3F62">
              <w:t xml:space="preserve">esearch, </w:t>
            </w:r>
            <w:proofErr w:type="gramStart"/>
            <w:r w:rsidR="00FA3F62">
              <w:t>analysis</w:t>
            </w:r>
            <w:proofErr w:type="gramEnd"/>
            <w:r w:rsidR="00FA3F62">
              <w:t xml:space="preserve"> and draft written reports on policy issues specific to committee, as required</w:t>
            </w:r>
          </w:p>
          <w:p w14:paraId="1047211E" w14:textId="77777777" w:rsidR="002D6A6D" w:rsidRDefault="00F17497" w:rsidP="00BC112D">
            <w:pPr>
              <w:pStyle w:val="ListParagraph"/>
              <w:jc w:val="left"/>
            </w:pPr>
            <w:r>
              <w:t>Contribute to the development of</w:t>
            </w:r>
            <w:r w:rsidR="002D6A6D">
              <w:t xml:space="preserve"> guidance and other materials to support members to comply with polic</w:t>
            </w:r>
            <w:r>
              <w:t>y, regulatio</w:t>
            </w:r>
            <w:r w:rsidR="00F22692">
              <w:t>ns, legislation etc, as required</w:t>
            </w:r>
          </w:p>
          <w:p w14:paraId="13CE2436" w14:textId="77777777" w:rsidR="00FA3F62" w:rsidRDefault="00FA3F62" w:rsidP="00FA3F62">
            <w:pPr>
              <w:pStyle w:val="ListParagraph"/>
              <w:jc w:val="left"/>
            </w:pPr>
            <w:r>
              <w:t xml:space="preserve">Produce drafts of committee updates </w:t>
            </w:r>
          </w:p>
          <w:p w14:paraId="664FFAD0" w14:textId="77777777" w:rsidR="00FA3F62" w:rsidRDefault="00FA3F62" w:rsidP="00FA3F62">
            <w:pPr>
              <w:pStyle w:val="ListParagraph"/>
              <w:jc w:val="left"/>
            </w:pPr>
            <w:r>
              <w:t>Contribute to the development of committee newsletters or other communications with members</w:t>
            </w:r>
          </w:p>
          <w:p w14:paraId="2555FD8B" w14:textId="77777777" w:rsidR="00FA3F62" w:rsidRDefault="00FA3F62" w:rsidP="00E85DCB">
            <w:pPr>
              <w:pStyle w:val="ListParagraph"/>
              <w:numPr>
                <w:ilvl w:val="0"/>
                <w:numId w:val="0"/>
              </w:numPr>
              <w:ind w:left="284"/>
              <w:jc w:val="left"/>
            </w:pPr>
            <w:r>
              <w:t>Provide support to smooth running of committees within area of responsibility (</w:t>
            </w:r>
            <w:proofErr w:type="gramStart"/>
            <w:r>
              <w:t>including:</w:t>
            </w:r>
            <w:proofErr w:type="gramEnd"/>
            <w:r>
              <w:t xml:space="preserve"> arranging meetings, collating/despatching agenda and papers, attending meetings, developing draft minutes for review, recording and following up completion to report back to committee) as required</w:t>
            </w:r>
          </w:p>
          <w:p w14:paraId="6EEC7A43" w14:textId="77777777" w:rsidR="00306498" w:rsidRPr="004D2B5D" w:rsidRDefault="00306498" w:rsidP="00696F66">
            <w:pPr>
              <w:pStyle w:val="ListParagraph"/>
              <w:jc w:val="left"/>
            </w:pPr>
            <w:r>
              <w:t>Contribute to the development and delivery of the directorate’s business plan, performance indicators and risk management plan</w:t>
            </w:r>
            <w:r w:rsidR="003B2DDD">
              <w:t>.</w:t>
            </w:r>
          </w:p>
        </w:tc>
      </w:tr>
    </w:tbl>
    <w:p w14:paraId="0DC35FF9"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6E5EA05" w14:textId="77777777" w:rsidTr="008F2B3A">
        <w:trPr>
          <w:cantSplit/>
          <w:trHeight w:val="359"/>
          <w:tblHeader/>
        </w:trPr>
        <w:tc>
          <w:tcPr>
            <w:tcW w:w="9322" w:type="dxa"/>
            <w:shd w:val="clear" w:color="auto" w:fill="6F4F9B" w:themeFill="accent6"/>
            <w:tcMar>
              <w:top w:w="57" w:type="dxa"/>
            </w:tcMar>
          </w:tcPr>
          <w:p w14:paraId="1B45915A"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Skill (level and breadth of application)</w:t>
            </w:r>
          </w:p>
        </w:tc>
      </w:tr>
      <w:tr w:rsidR="008D0EB6" w:rsidRPr="004273A1" w14:paraId="6E57384C" w14:textId="77777777" w:rsidTr="0028672B">
        <w:trPr>
          <w:trHeight w:val="359"/>
        </w:trPr>
        <w:tc>
          <w:tcPr>
            <w:tcW w:w="9322" w:type="dxa"/>
            <w:shd w:val="clear" w:color="auto" w:fill="E1DAEC" w:themeFill="accent6" w:themeFillTint="33"/>
            <w:tcMar>
              <w:top w:w="57" w:type="dxa"/>
            </w:tcMar>
          </w:tcPr>
          <w:p w14:paraId="4D4FAC7A"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0498A0A3"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w:t>
            </w:r>
            <w:proofErr w:type="spellStart"/>
            <w:r w:rsidRPr="004D2B5D">
              <w:t>eg</w:t>
            </w:r>
            <w:proofErr w:type="spellEnd"/>
            <w:r w:rsidRPr="004D2B5D">
              <w:t xml:space="preserve">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proofErr w:type="spellStart"/>
            <w:proofErr w:type="gramStart"/>
            <w:r w:rsidR="00011FC8">
              <w:t>eg</w:t>
            </w:r>
            <w:proofErr w:type="spellEnd"/>
            <w:proofErr w:type="gramEnd"/>
            <w:r w:rsidRPr="004D2B5D">
              <w:t xml:space="preserve"> resolving people’s IT problems, collecting information on key research items or advising members on a particular issue.</w:t>
            </w:r>
          </w:p>
        </w:tc>
      </w:tr>
      <w:tr w:rsidR="008D0EB6" w:rsidRPr="004273A1" w14:paraId="7872E7B3" w14:textId="77777777" w:rsidTr="008F2B3A">
        <w:trPr>
          <w:trHeight w:val="1701"/>
        </w:trPr>
        <w:tc>
          <w:tcPr>
            <w:tcW w:w="9322" w:type="dxa"/>
            <w:shd w:val="clear" w:color="auto" w:fill="FFFFFF" w:themeFill="background1"/>
            <w:tcMar>
              <w:top w:w="57" w:type="dxa"/>
            </w:tcMar>
          </w:tcPr>
          <w:p w14:paraId="2317A676" w14:textId="77777777" w:rsidR="00B33A89" w:rsidRDefault="00F17497" w:rsidP="00A23C4E">
            <w:pPr>
              <w:pStyle w:val="ListParagraph"/>
              <w:keepNext/>
              <w:keepLines/>
              <w:jc w:val="left"/>
            </w:pPr>
            <w:r>
              <w:t>Ability</w:t>
            </w:r>
            <w:r w:rsidR="00FE7C11">
              <w:t xml:space="preserve"> to grasp new policy concepts quickly to undertake research and analysis</w:t>
            </w:r>
            <w:r w:rsidR="003A70F3">
              <w:t xml:space="preserve"> of</w:t>
            </w:r>
            <w:r w:rsidR="00FE7C11">
              <w:t xml:space="preserve"> policy</w:t>
            </w:r>
            <w:r w:rsidR="003A70F3">
              <w:t xml:space="preserve"> </w:t>
            </w:r>
            <w:r w:rsidR="001D33C6">
              <w:t>issues</w:t>
            </w:r>
            <w:r w:rsidR="002D6A6D">
              <w:t xml:space="preserve"> </w:t>
            </w:r>
          </w:p>
          <w:p w14:paraId="5D59B13E" w14:textId="77777777" w:rsidR="00536034" w:rsidRDefault="00536034" w:rsidP="008F2B3A">
            <w:pPr>
              <w:pStyle w:val="ListParagraph"/>
              <w:keepNext/>
              <w:keepLines/>
              <w:jc w:val="left"/>
            </w:pPr>
            <w:r>
              <w:t xml:space="preserve">Ability to </w:t>
            </w:r>
            <w:r w:rsidR="00FE7C11">
              <w:t xml:space="preserve">draft </w:t>
            </w:r>
            <w:r w:rsidR="00CC1AB1">
              <w:t xml:space="preserve">minutes, </w:t>
            </w:r>
            <w:r w:rsidR="006C787A">
              <w:t>policy reports</w:t>
            </w:r>
            <w:r w:rsidR="00FE7C11">
              <w:t xml:space="preserve"> and briefings for review by line manager and/or relevant </w:t>
            </w:r>
            <w:r w:rsidR="00CC1AB1">
              <w:t>committee lead</w:t>
            </w:r>
          </w:p>
          <w:p w14:paraId="54F17016" w14:textId="77777777" w:rsidR="00FA3F62" w:rsidRDefault="00FA3F62" w:rsidP="00FA3F62">
            <w:pPr>
              <w:pStyle w:val="ListParagraph"/>
              <w:keepNext/>
              <w:keepLines/>
              <w:jc w:val="left"/>
            </w:pPr>
            <w:r>
              <w:t>Ability to provide support to ensure smooth running of committees</w:t>
            </w:r>
          </w:p>
          <w:p w14:paraId="4D65F0A8" w14:textId="77777777" w:rsidR="00FA3F62" w:rsidRDefault="00FA3F62" w:rsidP="00FA3F62">
            <w:pPr>
              <w:pStyle w:val="ListParagraph"/>
              <w:keepNext/>
              <w:keepLines/>
              <w:jc w:val="left"/>
            </w:pPr>
            <w:r>
              <w:t>Ability to work flexibly, picking up new areas of work and responding to areas of need in a positive manner</w:t>
            </w:r>
          </w:p>
          <w:p w14:paraId="5ACE2FC0" w14:textId="77777777" w:rsidR="00CC1AB1" w:rsidRDefault="00CC1AB1" w:rsidP="008F2B3A">
            <w:pPr>
              <w:pStyle w:val="ListParagraph"/>
              <w:keepNext/>
              <w:keepLines/>
              <w:jc w:val="left"/>
            </w:pPr>
            <w:r>
              <w:t>Quick thinker – ability to respond decisively to issues on the day of committee meetings (</w:t>
            </w:r>
            <w:proofErr w:type="spellStart"/>
            <w:r>
              <w:t>eg.</w:t>
            </w:r>
            <w:proofErr w:type="spellEnd"/>
            <w:r>
              <w:t xml:space="preserve"> IT failure, catering issues etc)</w:t>
            </w:r>
          </w:p>
          <w:p w14:paraId="330AC6F8" w14:textId="77777777" w:rsidR="00FE7C11" w:rsidRDefault="00FE7C11" w:rsidP="00A23C4E">
            <w:pPr>
              <w:pStyle w:val="ListParagraph"/>
              <w:keepNext/>
              <w:keepLines/>
              <w:jc w:val="left"/>
            </w:pPr>
            <w:r>
              <w:t xml:space="preserve">Experience of providing project support </w:t>
            </w:r>
          </w:p>
          <w:p w14:paraId="3F7FF95A" w14:textId="77777777" w:rsidR="00536034" w:rsidRDefault="00536034" w:rsidP="00A23C4E">
            <w:pPr>
              <w:pStyle w:val="ListParagraph"/>
              <w:keepNext/>
              <w:keepLines/>
              <w:jc w:val="left"/>
            </w:pPr>
            <w:r>
              <w:t>Understanding of the association’s dual roles as trade union and professional body</w:t>
            </w:r>
          </w:p>
          <w:p w14:paraId="2B8DC2B2" w14:textId="77777777" w:rsidR="0028672B" w:rsidRPr="004D2B5D" w:rsidRDefault="0028672B" w:rsidP="00FE7C11">
            <w:pPr>
              <w:pStyle w:val="ListParagraph"/>
              <w:keepNext/>
              <w:keepLines/>
              <w:jc w:val="left"/>
            </w:pPr>
            <w:r>
              <w:t xml:space="preserve">Personal resilience </w:t>
            </w:r>
            <w:r w:rsidR="00FE7C11">
              <w:t>–</w:t>
            </w:r>
            <w:r>
              <w:t xml:space="preserve"> </w:t>
            </w:r>
            <w:r w:rsidR="00FE7C11">
              <w:t xml:space="preserve">occasionally </w:t>
            </w:r>
            <w:proofErr w:type="gramStart"/>
            <w:r w:rsidR="00FE7C11">
              <w:t>comes into contact with</w:t>
            </w:r>
            <w:proofErr w:type="gramEnd"/>
            <w:r w:rsidR="00FE7C11">
              <w:t xml:space="preserve"> challenging members</w:t>
            </w:r>
          </w:p>
        </w:tc>
      </w:tr>
    </w:tbl>
    <w:p w14:paraId="6B2FB157"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B7B32F3" w14:textId="77777777" w:rsidTr="008F2B3A">
        <w:trPr>
          <w:cantSplit/>
          <w:trHeight w:val="359"/>
          <w:tblHeader/>
        </w:trPr>
        <w:tc>
          <w:tcPr>
            <w:tcW w:w="9322" w:type="dxa"/>
            <w:shd w:val="clear" w:color="auto" w:fill="6F4F9B" w:themeFill="accent6"/>
            <w:tcMar>
              <w:top w:w="57" w:type="dxa"/>
            </w:tcMar>
          </w:tcPr>
          <w:p w14:paraId="1FB3456D"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5494994A" w14:textId="77777777" w:rsidTr="0028672B">
        <w:trPr>
          <w:trHeight w:val="359"/>
        </w:trPr>
        <w:tc>
          <w:tcPr>
            <w:tcW w:w="9322" w:type="dxa"/>
            <w:shd w:val="clear" w:color="auto" w:fill="E1DAEC" w:themeFill="accent6" w:themeFillTint="33"/>
            <w:tcMar>
              <w:top w:w="57" w:type="dxa"/>
            </w:tcMar>
          </w:tcPr>
          <w:p w14:paraId="005E71A4"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w:t>
            </w:r>
            <w:proofErr w:type="spellStart"/>
            <w:r w:rsidRPr="004D2B5D">
              <w:t>eg</w:t>
            </w:r>
            <w:proofErr w:type="spellEnd"/>
            <w:r w:rsidRPr="004D2B5D">
              <w:t xml:space="preserve"> undertaking original research and analysis or seeking specialist advice)?</w:t>
            </w:r>
          </w:p>
          <w:p w14:paraId="423A607E"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proofErr w:type="spellStart"/>
            <w:r w:rsidRPr="004D2B5D">
              <w:t>eg</w:t>
            </w:r>
            <w:proofErr w:type="spellEnd"/>
            <w:r w:rsidRPr="004D2B5D">
              <w:t xml:space="preserve"> adopting different approaches, trying things that have not been done before within the organisation or improving/changing previous approaches)</w:t>
            </w:r>
            <w:r>
              <w:t>.</w:t>
            </w:r>
          </w:p>
        </w:tc>
      </w:tr>
      <w:tr w:rsidR="008D0EB6" w:rsidRPr="004273A1" w14:paraId="0685B3D4" w14:textId="77777777" w:rsidTr="008F2B3A">
        <w:trPr>
          <w:trHeight w:val="1701"/>
        </w:trPr>
        <w:tc>
          <w:tcPr>
            <w:tcW w:w="9322" w:type="dxa"/>
            <w:shd w:val="clear" w:color="auto" w:fill="FFFFFF" w:themeFill="background1"/>
            <w:tcMar>
              <w:top w:w="57" w:type="dxa"/>
            </w:tcMar>
          </w:tcPr>
          <w:p w14:paraId="63C99A1A" w14:textId="77777777" w:rsidR="00872BCD" w:rsidRDefault="00872BCD" w:rsidP="000007E1">
            <w:pPr>
              <w:pStyle w:val="ListParagraph"/>
              <w:jc w:val="left"/>
            </w:pPr>
            <w:r>
              <w:t xml:space="preserve">Ability to grasp new policy concepts quickly </w:t>
            </w:r>
            <w:r w:rsidR="00FE7C11">
              <w:t>to undertake research and analysis of proposals, particularly in emerging areas of policy</w:t>
            </w:r>
          </w:p>
          <w:p w14:paraId="4829B8B4" w14:textId="77777777" w:rsidR="00FE7C11" w:rsidRDefault="00FE7C11" w:rsidP="000007E1">
            <w:pPr>
              <w:pStyle w:val="ListParagraph"/>
              <w:jc w:val="left"/>
            </w:pPr>
            <w:r>
              <w:t xml:space="preserve">Ability to translate discussions within committees and on </w:t>
            </w:r>
            <w:proofErr w:type="spellStart"/>
            <w:r>
              <w:t>listservers</w:t>
            </w:r>
            <w:proofErr w:type="spellEnd"/>
            <w:r>
              <w:t xml:space="preserve"> into clear, concise reports, for review by relevant </w:t>
            </w:r>
            <w:r w:rsidR="00CC1AB1">
              <w:t>committee lead</w:t>
            </w:r>
          </w:p>
          <w:p w14:paraId="039FA264" w14:textId="77777777" w:rsidR="00872BCD" w:rsidRDefault="00872BCD" w:rsidP="000007E1">
            <w:pPr>
              <w:pStyle w:val="ListParagraph"/>
              <w:jc w:val="left"/>
            </w:pPr>
            <w:r>
              <w:t>Creativity in the development of materials to support members comply with policy, legislation, regulation, standards etc within the postholder’s portfolio</w:t>
            </w:r>
          </w:p>
          <w:p w14:paraId="1E25975E" w14:textId="77777777" w:rsidR="00053BD3" w:rsidRDefault="00FE7C11" w:rsidP="000007E1">
            <w:pPr>
              <w:pStyle w:val="ListParagraph"/>
              <w:jc w:val="left"/>
            </w:pPr>
            <w:r>
              <w:t>Ability to keep projects on track by providing appropriate support to project managers (usually policy advisors)</w:t>
            </w:r>
          </w:p>
          <w:p w14:paraId="232CBE1A" w14:textId="77777777" w:rsidR="00240A81" w:rsidRPr="004D2B5D" w:rsidRDefault="00240A81" w:rsidP="007614E0">
            <w:pPr>
              <w:pStyle w:val="ListParagraph"/>
              <w:numPr>
                <w:ilvl w:val="0"/>
                <w:numId w:val="0"/>
              </w:numPr>
              <w:ind w:left="284"/>
              <w:jc w:val="left"/>
            </w:pPr>
          </w:p>
        </w:tc>
      </w:tr>
    </w:tbl>
    <w:p w14:paraId="52509153"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7FA11EC7" w14:textId="77777777" w:rsidTr="008F2B3A">
        <w:trPr>
          <w:trHeight w:val="359"/>
          <w:tblHeader/>
        </w:trPr>
        <w:tc>
          <w:tcPr>
            <w:tcW w:w="9322" w:type="dxa"/>
            <w:shd w:val="clear" w:color="auto" w:fill="6F4F9B" w:themeFill="accent6"/>
            <w:tcMar>
              <w:top w:w="57" w:type="dxa"/>
            </w:tcMar>
          </w:tcPr>
          <w:p w14:paraId="77E3F7AA"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12820227" w14:textId="77777777" w:rsidTr="0028672B">
        <w:trPr>
          <w:trHeight w:val="359"/>
        </w:trPr>
        <w:tc>
          <w:tcPr>
            <w:tcW w:w="9322" w:type="dxa"/>
            <w:shd w:val="clear" w:color="auto" w:fill="E1DAEC" w:themeFill="accent6" w:themeFillTint="33"/>
            <w:tcMar>
              <w:top w:w="57" w:type="dxa"/>
            </w:tcMar>
          </w:tcPr>
          <w:p w14:paraId="6326B965" w14:textId="77777777" w:rsidR="008D0EB6" w:rsidRPr="004D2B5D" w:rsidRDefault="008D0EB6" w:rsidP="008F2B3A">
            <w:pPr>
              <w:pStyle w:val="Instructions"/>
              <w:jc w:val="left"/>
            </w:pPr>
            <w:r w:rsidRPr="004D2B5D">
              <w:t>What are the typical decisions that are made in the job without reference to any higher authority? What informs/constrains the decisions (</w:t>
            </w:r>
            <w:proofErr w:type="spellStart"/>
            <w:proofErr w:type="gramStart"/>
            <w:r w:rsidRPr="004D2B5D">
              <w:t>eg</w:t>
            </w:r>
            <w:proofErr w:type="spellEnd"/>
            <w:proofErr w:type="gramEnd"/>
            <w:r w:rsidRPr="004D2B5D">
              <w:t xml:space="preserve"> expenditure limits, have to follow clearly laid down procedures or working within broad objectives). What influence upon policy, procedures or resources is there (</w:t>
            </w:r>
            <w:proofErr w:type="spellStart"/>
            <w:r w:rsidRPr="004D2B5D">
              <w:t>eg</w:t>
            </w:r>
            <w:proofErr w:type="spellEnd"/>
            <w:r w:rsidRPr="004D2B5D">
              <w:t xml:space="preserve"> giving advice to others)? </w:t>
            </w:r>
          </w:p>
          <w:p w14:paraId="5FA33054" w14:textId="77777777"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w:t>
            </w:r>
            <w:proofErr w:type="gramStart"/>
            <w:r w:rsidRPr="004D2B5D">
              <w:t>made.</w:t>
            </w:r>
            <w:proofErr w:type="gramEnd"/>
            <w:r w:rsidRPr="004D2B5D">
              <w:t xml:space="preserve"> Give typical example(s) of the consequences of the decisions (</w:t>
            </w:r>
            <w:proofErr w:type="spellStart"/>
            <w:r w:rsidRPr="004D2B5D">
              <w:t>eg</w:t>
            </w:r>
            <w:proofErr w:type="spellEnd"/>
            <w:r w:rsidRPr="004D2B5D">
              <w:t xml:space="preserve"> what impact does the decision-making have on the performance </w:t>
            </w:r>
            <w:r>
              <w:t>of the team/section/department/o</w:t>
            </w:r>
            <w:r w:rsidRPr="004D2B5D">
              <w:t>rganisation)?</w:t>
            </w:r>
          </w:p>
        </w:tc>
      </w:tr>
      <w:tr w:rsidR="008D0EB6" w:rsidRPr="004273A1" w14:paraId="6BDC8168" w14:textId="77777777" w:rsidTr="008F2B3A">
        <w:trPr>
          <w:trHeight w:val="1701"/>
        </w:trPr>
        <w:tc>
          <w:tcPr>
            <w:tcW w:w="9322" w:type="dxa"/>
            <w:shd w:val="clear" w:color="auto" w:fill="FFFFFF" w:themeFill="background1"/>
            <w:tcMar>
              <w:top w:w="57" w:type="dxa"/>
            </w:tcMar>
          </w:tcPr>
          <w:p w14:paraId="20993A68" w14:textId="77777777" w:rsidR="00CC1AB1" w:rsidRDefault="00D02837" w:rsidP="008F2B3A">
            <w:pPr>
              <w:pStyle w:val="ListParagraph"/>
            </w:pPr>
            <w:r>
              <w:lastRenderedPageBreak/>
              <w:t>Responsible</w:t>
            </w:r>
            <w:r w:rsidR="00CC1AB1">
              <w:t xml:space="preserve"> for the smooth running of the administration of committee meetings</w:t>
            </w:r>
          </w:p>
          <w:p w14:paraId="31627003" w14:textId="77777777" w:rsidR="008D0EB6" w:rsidRDefault="00D02837" w:rsidP="008F2B3A">
            <w:pPr>
              <w:pStyle w:val="ListParagraph"/>
            </w:pPr>
            <w:r>
              <w:t>Responsible</w:t>
            </w:r>
            <w:r w:rsidR="00A23C4E">
              <w:t xml:space="preserve"> for </w:t>
            </w:r>
            <w:r w:rsidR="00FE7C11">
              <w:t>undertaking research, analysis and drafts reports to a high standard and within requisite timescales</w:t>
            </w:r>
          </w:p>
          <w:p w14:paraId="287000D4" w14:textId="77777777" w:rsidR="004F3089" w:rsidRPr="004D2B5D" w:rsidRDefault="00FE7C11" w:rsidP="00CC1AB1">
            <w:pPr>
              <w:pStyle w:val="ListParagraph"/>
            </w:pPr>
            <w:proofErr w:type="gramStart"/>
            <w:r>
              <w:t>The majority of</w:t>
            </w:r>
            <w:proofErr w:type="gramEnd"/>
            <w:r>
              <w:t xml:space="preserve"> work will be reviewed by line manager and/or </w:t>
            </w:r>
            <w:r w:rsidR="00CC1AB1">
              <w:t>committee lead</w:t>
            </w:r>
            <w:r>
              <w:t>.</w:t>
            </w:r>
          </w:p>
        </w:tc>
      </w:tr>
    </w:tbl>
    <w:p w14:paraId="055D5C0F"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6FF42E0F" w14:textId="77777777" w:rsidTr="008F2B3A">
        <w:trPr>
          <w:cantSplit/>
          <w:trHeight w:val="359"/>
          <w:tblHeader/>
        </w:trPr>
        <w:tc>
          <w:tcPr>
            <w:tcW w:w="9322" w:type="dxa"/>
            <w:shd w:val="clear" w:color="auto" w:fill="6F4F9B" w:themeFill="accent6"/>
            <w:tcMar>
              <w:top w:w="57" w:type="dxa"/>
            </w:tcMar>
          </w:tcPr>
          <w:p w14:paraId="69A166DD"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Use of resources (supervision of resources and influence)</w:t>
            </w:r>
          </w:p>
        </w:tc>
      </w:tr>
      <w:tr w:rsidR="008D0EB6" w:rsidRPr="004273A1" w14:paraId="1500362C" w14:textId="77777777" w:rsidTr="008D0EB6">
        <w:trPr>
          <w:cantSplit/>
          <w:trHeight w:val="359"/>
        </w:trPr>
        <w:tc>
          <w:tcPr>
            <w:tcW w:w="9322" w:type="dxa"/>
            <w:shd w:val="clear" w:color="auto" w:fill="E1DAEC" w:themeFill="accent6" w:themeFillTint="33"/>
            <w:tcMar>
              <w:top w:w="57" w:type="dxa"/>
            </w:tcMar>
          </w:tcPr>
          <w:p w14:paraId="0597E65F" w14:textId="77777777"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w:t>
            </w:r>
            <w:proofErr w:type="spellStart"/>
            <w:r w:rsidRPr="004D2B5D">
              <w:t>eg</w:t>
            </w:r>
            <w:proofErr w:type="spellEnd"/>
            <w:r w:rsidRPr="004D2B5D">
              <w:t xml:space="preserve"> staff reporting, staff development, appraisal, leading a </w:t>
            </w:r>
            <w:r w:rsidR="00011FC8">
              <w:t>d</w:t>
            </w:r>
            <w:r w:rsidRPr="004D2B5D">
              <w:t>epartment or the allocation of work.</w:t>
            </w:r>
          </w:p>
          <w:p w14:paraId="2F6D73CC"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proofErr w:type="spellStart"/>
            <w:r w:rsidRPr="004D2B5D">
              <w:t>eg</w:t>
            </w:r>
            <w:proofErr w:type="spellEnd"/>
            <w:r w:rsidRPr="004D2B5D">
              <w:t xml:space="preserve"> support role, team member, team leader, specialist policy adviser, or leading major areas of core business?</w:t>
            </w:r>
          </w:p>
        </w:tc>
      </w:tr>
      <w:tr w:rsidR="008D0EB6" w:rsidRPr="004273A1" w14:paraId="57168B10" w14:textId="77777777" w:rsidTr="008F2B3A">
        <w:trPr>
          <w:trHeight w:val="1701"/>
        </w:trPr>
        <w:tc>
          <w:tcPr>
            <w:tcW w:w="9322" w:type="dxa"/>
            <w:shd w:val="clear" w:color="auto" w:fill="FFFFFF" w:themeFill="background1"/>
            <w:tcMar>
              <w:top w:w="57" w:type="dxa"/>
            </w:tcMar>
          </w:tcPr>
          <w:p w14:paraId="442B0063" w14:textId="77777777" w:rsidR="004F3089" w:rsidRDefault="00FE7C11" w:rsidP="0032575F">
            <w:pPr>
              <w:pStyle w:val="ListParagraph"/>
              <w:keepNext/>
              <w:keepLines/>
            </w:pPr>
            <w:r>
              <w:t xml:space="preserve">Some direct contact with </w:t>
            </w:r>
            <w:r w:rsidR="003B075B">
              <w:t>members and regular contact with elected members</w:t>
            </w:r>
          </w:p>
          <w:p w14:paraId="40BABDF7" w14:textId="77777777" w:rsidR="004F3089" w:rsidRPr="004D2B5D" w:rsidRDefault="004F3089" w:rsidP="00FA3F62">
            <w:pPr>
              <w:pStyle w:val="ListParagraph"/>
              <w:keepNext/>
              <w:keepLines/>
              <w:numPr>
                <w:ilvl w:val="0"/>
                <w:numId w:val="0"/>
              </w:numPr>
              <w:ind w:left="284"/>
            </w:pPr>
          </w:p>
        </w:tc>
      </w:tr>
    </w:tbl>
    <w:p w14:paraId="16E1D8F4"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AF8B89F" w14:textId="77777777" w:rsidTr="008F2B3A">
        <w:trPr>
          <w:cantSplit/>
          <w:trHeight w:val="359"/>
          <w:tblHeader/>
        </w:trPr>
        <w:tc>
          <w:tcPr>
            <w:tcW w:w="9322" w:type="dxa"/>
            <w:shd w:val="clear" w:color="auto" w:fill="6F4F9B" w:themeFill="accent6"/>
            <w:tcMar>
              <w:top w:w="57" w:type="dxa"/>
            </w:tcMar>
          </w:tcPr>
          <w:p w14:paraId="714CD0F2" w14:textId="77777777"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14:paraId="34FCCCC5" w14:textId="77777777" w:rsidTr="0028672B">
        <w:trPr>
          <w:cantSplit/>
          <w:trHeight w:val="359"/>
        </w:trPr>
        <w:tc>
          <w:tcPr>
            <w:tcW w:w="9322" w:type="dxa"/>
            <w:shd w:val="clear" w:color="auto" w:fill="E1DAEC" w:themeFill="accent6" w:themeFillTint="33"/>
            <w:tcMar>
              <w:top w:w="57" w:type="dxa"/>
            </w:tcMar>
          </w:tcPr>
          <w:p w14:paraId="22CF6409"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w:t>
            </w:r>
            <w:proofErr w:type="spellStart"/>
            <w:r w:rsidRPr="004D2B5D">
              <w:t>eg</w:t>
            </w:r>
            <w:proofErr w:type="spellEnd"/>
            <w:r w:rsidRPr="004D2B5D">
              <w:t xml:space="preserve">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093D708F"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proofErr w:type="spellStart"/>
            <w:r w:rsidRPr="004D2B5D">
              <w:t>eg</w:t>
            </w:r>
            <w:proofErr w:type="spellEnd"/>
            <w:r w:rsidRPr="004D2B5D">
              <w:t xml:space="preserve"> members who are not committee members, suppliers, members of the public? Approximately what percentage of the time is spent on external communications?</w:t>
            </w:r>
          </w:p>
          <w:p w14:paraId="1513D5C6" w14:textId="77777777" w:rsidR="008D0EB6" w:rsidRPr="008D0EB6" w:rsidRDefault="008D0EB6" w:rsidP="008F2B3A">
            <w:pPr>
              <w:pStyle w:val="Instructions"/>
              <w:jc w:val="left"/>
            </w:pPr>
            <w:r w:rsidRPr="004D2B5D">
              <w:t xml:space="preserve">What is the purpose of these contacts, </w:t>
            </w:r>
            <w:proofErr w:type="spellStart"/>
            <w:r w:rsidRPr="004D2B5D">
              <w:t>eg</w:t>
            </w:r>
            <w:proofErr w:type="spellEnd"/>
            <w:r w:rsidRPr="004D2B5D">
              <w:t xml:space="preserve"> conveying information, gathering data?</w:t>
            </w:r>
          </w:p>
        </w:tc>
      </w:tr>
      <w:tr w:rsidR="008D0EB6" w:rsidRPr="004273A1" w14:paraId="6B55EF16" w14:textId="77777777" w:rsidTr="008F2B3A">
        <w:trPr>
          <w:trHeight w:val="1701"/>
        </w:trPr>
        <w:tc>
          <w:tcPr>
            <w:tcW w:w="9322" w:type="dxa"/>
            <w:shd w:val="clear" w:color="auto" w:fill="FFFFFF" w:themeFill="background1"/>
            <w:tcMar>
              <w:top w:w="57" w:type="dxa"/>
            </w:tcMar>
          </w:tcPr>
          <w:p w14:paraId="6148721D" w14:textId="77777777" w:rsidR="008D0EB6" w:rsidRDefault="00AD58F7" w:rsidP="008F2B3A">
            <w:pPr>
              <w:pStyle w:val="ListParagraph"/>
              <w:jc w:val="left"/>
            </w:pPr>
            <w:r>
              <w:t>C</w:t>
            </w:r>
            <w:r w:rsidR="004F3089">
              <w:t>ontact with</w:t>
            </w:r>
            <w:r w:rsidR="003B075B">
              <w:t xml:space="preserve"> </w:t>
            </w:r>
            <w:r w:rsidR="004F3089">
              <w:t>c</w:t>
            </w:r>
            <w:r w:rsidR="003B075B">
              <w:t>ommittees and committee chairs,</w:t>
            </w:r>
            <w:r w:rsidR="00C12F0C">
              <w:t xml:space="preserve"> </w:t>
            </w:r>
            <w:r>
              <w:t xml:space="preserve">staff in </w:t>
            </w:r>
            <w:r w:rsidR="00C12F0C">
              <w:t>devolved nations</w:t>
            </w:r>
            <w:r>
              <w:t>, member relations and</w:t>
            </w:r>
            <w:r w:rsidR="00C12F0C">
              <w:t xml:space="preserve"> communications and engagement</w:t>
            </w:r>
            <w:r w:rsidR="004F3089">
              <w:t xml:space="preserve">.  Purpose: to </w:t>
            </w:r>
            <w:r w:rsidR="003B075B">
              <w:t>liaise on key issues – particularly to ‘chase’ necessary documents, advice etc to keep projects on track; draft documents may be reviewed by colleagues in other departments/directorates</w:t>
            </w:r>
          </w:p>
          <w:p w14:paraId="334EA67E" w14:textId="77777777" w:rsidR="004F3089" w:rsidRPr="004D2B5D" w:rsidRDefault="00D0256B" w:rsidP="003B075B">
            <w:pPr>
              <w:pStyle w:val="ListParagraph"/>
              <w:jc w:val="left"/>
            </w:pPr>
            <w:r>
              <w:t>Develop externa</w:t>
            </w:r>
            <w:r w:rsidR="008B2174">
              <w:t xml:space="preserve">l contacts </w:t>
            </w:r>
            <w:r w:rsidR="003B075B">
              <w:t>with counterparts in stakeholder organisations.</w:t>
            </w:r>
          </w:p>
        </w:tc>
      </w:tr>
    </w:tbl>
    <w:p w14:paraId="5AC20B7D"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F3E2BE3" w14:textId="77777777" w:rsidTr="008F2B3A">
        <w:trPr>
          <w:cantSplit/>
          <w:trHeight w:val="359"/>
          <w:tblHeader/>
        </w:trPr>
        <w:tc>
          <w:tcPr>
            <w:tcW w:w="9322" w:type="dxa"/>
            <w:shd w:val="clear" w:color="auto" w:fill="6F4F9B" w:themeFill="accent6"/>
            <w:tcMar>
              <w:top w:w="57" w:type="dxa"/>
            </w:tcMar>
          </w:tcPr>
          <w:p w14:paraId="613F94D9" w14:textId="77777777" w:rsidR="008D0EB6" w:rsidRPr="00046FA4" w:rsidRDefault="00DF1A9E" w:rsidP="008F2B3A">
            <w:pPr>
              <w:jc w:val="left"/>
              <w:rPr>
                <w:rFonts w:cstheme="minorHAnsi"/>
                <w:b/>
                <w:szCs w:val="20"/>
              </w:rPr>
            </w:pPr>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335FA279" w14:textId="77777777" w:rsidTr="0028672B">
        <w:trPr>
          <w:cantSplit/>
          <w:trHeight w:val="359"/>
        </w:trPr>
        <w:tc>
          <w:tcPr>
            <w:tcW w:w="9322" w:type="dxa"/>
            <w:shd w:val="clear" w:color="auto" w:fill="E1DAEC" w:themeFill="accent6" w:themeFillTint="33"/>
            <w:tcMar>
              <w:top w:w="57" w:type="dxa"/>
            </w:tcMar>
          </w:tcPr>
          <w:p w14:paraId="6F26823F"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5CC94B81" w14:textId="77777777" w:rsidTr="008F2B3A">
        <w:trPr>
          <w:trHeight w:val="1134"/>
        </w:trPr>
        <w:tc>
          <w:tcPr>
            <w:tcW w:w="9322" w:type="dxa"/>
            <w:shd w:val="clear" w:color="auto" w:fill="FFFFFF" w:themeFill="background1"/>
            <w:tcMar>
              <w:top w:w="57" w:type="dxa"/>
            </w:tcMar>
          </w:tcPr>
          <w:p w14:paraId="76E8D1E6" w14:textId="77777777" w:rsidR="008F2B3A" w:rsidRPr="004D2B5D" w:rsidRDefault="00D0256B" w:rsidP="008F2B3A">
            <w:pPr>
              <w:pStyle w:val="ListParagraph"/>
              <w:jc w:val="left"/>
            </w:pPr>
            <w:r>
              <w:t xml:space="preserve">Ability to </w:t>
            </w:r>
            <w:r w:rsidR="001456C3">
              <w:t>maintain focus and concentration while working in an open plan office</w:t>
            </w:r>
            <w:r>
              <w:t xml:space="preserve"> </w:t>
            </w:r>
          </w:p>
        </w:tc>
      </w:tr>
    </w:tbl>
    <w:p w14:paraId="316283E2"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5D102D7" w14:textId="77777777" w:rsidTr="008F2B3A">
        <w:trPr>
          <w:cantSplit/>
          <w:trHeight w:val="359"/>
          <w:tblHeader/>
        </w:trPr>
        <w:tc>
          <w:tcPr>
            <w:tcW w:w="9322" w:type="dxa"/>
            <w:shd w:val="clear" w:color="auto" w:fill="6F4F9B" w:themeFill="accent6"/>
            <w:tcMar>
              <w:top w:w="57" w:type="dxa"/>
            </w:tcMar>
          </w:tcPr>
          <w:p w14:paraId="2B6A3DC9" w14:textId="77777777" w:rsidR="008D0EB6" w:rsidRPr="00046FA4" w:rsidRDefault="008D0EB6" w:rsidP="008F2B3A">
            <w:pPr>
              <w:jc w:val="left"/>
              <w:rPr>
                <w:rFonts w:cstheme="minorHAnsi"/>
                <w:b/>
                <w:szCs w:val="20"/>
              </w:rPr>
            </w:pPr>
            <w:r>
              <w:rPr>
                <w:rFonts w:cstheme="minorHAnsi"/>
                <w:b/>
                <w:color w:val="FFFFFF" w:themeColor="background1"/>
                <w:szCs w:val="20"/>
              </w:rPr>
              <w:lastRenderedPageBreak/>
              <w:t>Working conditions and emotional demands)</w:t>
            </w:r>
          </w:p>
        </w:tc>
      </w:tr>
      <w:tr w:rsidR="008D0EB6" w:rsidRPr="004273A1" w14:paraId="264C4FE0" w14:textId="77777777" w:rsidTr="0028672B">
        <w:trPr>
          <w:cantSplit/>
          <w:trHeight w:val="359"/>
        </w:trPr>
        <w:tc>
          <w:tcPr>
            <w:tcW w:w="9322" w:type="dxa"/>
            <w:shd w:val="clear" w:color="auto" w:fill="E1DAEC" w:themeFill="accent6" w:themeFillTint="33"/>
            <w:tcMar>
              <w:top w:w="57" w:type="dxa"/>
            </w:tcMar>
          </w:tcPr>
          <w:p w14:paraId="5E66BC22" w14:textId="77777777"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14:paraId="3EFDAA69" w14:textId="77777777" w:rsidTr="008F2B3A">
        <w:trPr>
          <w:trHeight w:val="1134"/>
        </w:trPr>
        <w:tc>
          <w:tcPr>
            <w:tcW w:w="9322" w:type="dxa"/>
            <w:shd w:val="clear" w:color="auto" w:fill="FFFFFF" w:themeFill="background1"/>
            <w:tcMar>
              <w:top w:w="57" w:type="dxa"/>
            </w:tcMar>
          </w:tcPr>
          <w:p w14:paraId="58A110F3" w14:textId="77777777" w:rsidR="008F2B3A" w:rsidRDefault="00FA3F62" w:rsidP="001456C3">
            <w:pPr>
              <w:pStyle w:val="ListParagraph"/>
              <w:jc w:val="left"/>
            </w:pPr>
            <w:r>
              <w:t>Personal resilience – able to withstand robust challenge from elected and other members and stakeholders.</w:t>
            </w:r>
          </w:p>
          <w:p w14:paraId="36142C8B" w14:textId="77777777" w:rsidR="00FA3F62" w:rsidRPr="004D2B5D" w:rsidRDefault="00FA3F62" w:rsidP="001456C3">
            <w:pPr>
              <w:pStyle w:val="ListParagraph"/>
              <w:jc w:val="left"/>
            </w:pPr>
            <w:r>
              <w:t>Flexibility – able to adapt to new ways of working, move into new areas of responsibility and ‘help out’ across the directorate as required, in a constructive manner</w:t>
            </w:r>
          </w:p>
        </w:tc>
      </w:tr>
    </w:tbl>
    <w:p w14:paraId="247F56C9" w14:textId="77777777" w:rsidR="008D0EB6" w:rsidRDefault="008D0EB6" w:rsidP="000007E1">
      <w:pPr>
        <w:rPr>
          <w:rFonts w:cstheme="minorHAnsi"/>
          <w:b/>
        </w:rPr>
      </w:pPr>
    </w:p>
    <w:p w14:paraId="4431324A" w14:textId="77777777"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521"/>
        <w:gridCol w:w="2801"/>
      </w:tblGrid>
      <w:tr w:rsidR="007E51DB" w:rsidRPr="004273A1" w14:paraId="2955D048" w14:textId="77777777" w:rsidTr="00104F90">
        <w:trPr>
          <w:cantSplit/>
          <w:trHeight w:val="359"/>
          <w:tblHeader/>
        </w:trPr>
        <w:tc>
          <w:tcPr>
            <w:tcW w:w="9322" w:type="dxa"/>
            <w:gridSpan w:val="2"/>
            <w:shd w:val="clear" w:color="auto" w:fill="6F4F9B" w:themeFill="accent6"/>
            <w:tcMar>
              <w:top w:w="57" w:type="dxa"/>
            </w:tcMar>
          </w:tcPr>
          <w:p w14:paraId="2E630F7C" w14:textId="77777777" w:rsidR="007E51DB" w:rsidRPr="00046FA4" w:rsidRDefault="008D0EB6" w:rsidP="0032575F">
            <w:pPr>
              <w:keepNext/>
              <w:keepLines/>
              <w:jc w:val="left"/>
              <w:rPr>
                <w:rFonts w:cstheme="minorHAnsi"/>
                <w:b/>
                <w:szCs w:val="20"/>
              </w:rPr>
            </w:pPr>
            <w:r>
              <w:rPr>
                <w:rFonts w:cstheme="minorHAnsi"/>
                <w:b/>
                <w:color w:val="FFFFFF" w:themeColor="background1"/>
                <w:szCs w:val="20"/>
              </w:rPr>
              <w:t>BMA competency level required</w:t>
            </w:r>
          </w:p>
        </w:tc>
      </w:tr>
      <w:tr w:rsidR="007E51DB" w:rsidRPr="004273A1" w14:paraId="085F5D63" w14:textId="77777777" w:rsidTr="0032575F">
        <w:trPr>
          <w:cantSplit/>
          <w:trHeight w:val="359"/>
          <w:tblHeader/>
        </w:trPr>
        <w:tc>
          <w:tcPr>
            <w:tcW w:w="6521" w:type="dxa"/>
            <w:shd w:val="clear" w:color="auto" w:fill="E1DAEC" w:themeFill="accent6" w:themeFillTint="33"/>
            <w:tcMar>
              <w:top w:w="57" w:type="dxa"/>
            </w:tcMar>
          </w:tcPr>
          <w:p w14:paraId="5C241187" w14:textId="77777777" w:rsidR="007E51DB" w:rsidRPr="00122DF4" w:rsidRDefault="008D0EB6" w:rsidP="0032575F">
            <w:pPr>
              <w:keepNext/>
              <w:keepLines/>
              <w:jc w:val="left"/>
              <w:rPr>
                <w:rFonts w:cstheme="minorHAnsi"/>
                <w:b/>
                <w:szCs w:val="20"/>
              </w:rPr>
            </w:pPr>
            <w:r>
              <w:rPr>
                <w:rFonts w:cstheme="minorHAnsi"/>
                <w:b/>
                <w:szCs w:val="20"/>
              </w:rPr>
              <w:t>Behavioural competency</w:t>
            </w:r>
          </w:p>
        </w:tc>
        <w:tc>
          <w:tcPr>
            <w:tcW w:w="2801" w:type="dxa"/>
            <w:shd w:val="clear" w:color="auto" w:fill="E1DAEC" w:themeFill="accent6" w:themeFillTint="33"/>
            <w:tcMar>
              <w:top w:w="57" w:type="dxa"/>
            </w:tcMar>
          </w:tcPr>
          <w:p w14:paraId="6EC14ACC" w14:textId="77777777" w:rsidR="007E51DB" w:rsidRPr="00046FA4" w:rsidRDefault="008D0EB6" w:rsidP="0032575F">
            <w:pPr>
              <w:keepNext/>
              <w:keepLines/>
              <w:jc w:val="left"/>
              <w:rPr>
                <w:rFonts w:cstheme="minorHAnsi"/>
                <w:b/>
                <w:szCs w:val="20"/>
              </w:rPr>
            </w:pPr>
            <w:r>
              <w:rPr>
                <w:rFonts w:cstheme="minorHAnsi"/>
                <w:b/>
                <w:szCs w:val="20"/>
              </w:rPr>
              <w:t>Level</w:t>
            </w:r>
          </w:p>
        </w:tc>
      </w:tr>
      <w:tr w:rsidR="008D0EB6" w:rsidRPr="004273A1" w14:paraId="2DE78D02" w14:textId="77777777" w:rsidTr="0032575F">
        <w:trPr>
          <w:trHeight w:val="356"/>
        </w:trPr>
        <w:tc>
          <w:tcPr>
            <w:tcW w:w="6521" w:type="dxa"/>
            <w:shd w:val="clear" w:color="auto" w:fill="FFFFFF" w:themeFill="background1"/>
            <w:tcMar>
              <w:top w:w="57" w:type="dxa"/>
            </w:tcMar>
          </w:tcPr>
          <w:p w14:paraId="4D8E5A62" w14:textId="77777777" w:rsidR="008D0EB6" w:rsidRPr="008D0EB6" w:rsidRDefault="008D0EB6" w:rsidP="0032575F">
            <w:pPr>
              <w:keepNext/>
              <w:keepLines/>
              <w:jc w:val="left"/>
              <w:rPr>
                <w:rFonts w:cstheme="minorHAnsi"/>
                <w:szCs w:val="20"/>
              </w:rPr>
            </w:pPr>
            <w:r w:rsidRPr="004D2B5D">
              <w:t xml:space="preserve">Personal </w:t>
            </w:r>
            <w:r>
              <w:t>r</w:t>
            </w:r>
            <w:r w:rsidRPr="004D2B5D">
              <w:t>esponsibility</w:t>
            </w:r>
            <w:r>
              <w:t xml:space="preserve"> </w:t>
            </w:r>
            <w:r w:rsidR="00011FC8">
              <w:t>–</w:t>
            </w:r>
            <w:r>
              <w:t xml:space="preserve"> d</w:t>
            </w:r>
            <w:r w:rsidRPr="004D2B5D">
              <w:t>emonstrates a positive attitude and takes ownership and responsibility for work performance</w:t>
            </w:r>
          </w:p>
        </w:tc>
        <w:tc>
          <w:tcPr>
            <w:tcW w:w="2801" w:type="dxa"/>
            <w:shd w:val="clear" w:color="auto" w:fill="FFFFFF" w:themeFill="background1"/>
            <w:tcMar>
              <w:top w:w="57" w:type="dxa"/>
            </w:tcMar>
          </w:tcPr>
          <w:p w14:paraId="692E3D03" w14:textId="77777777" w:rsidR="008D0EB6" w:rsidRPr="004273A1" w:rsidRDefault="008D0EB6" w:rsidP="0032575F">
            <w:pPr>
              <w:keepNext/>
              <w:keepLines/>
              <w:jc w:val="left"/>
              <w:rPr>
                <w:rFonts w:cstheme="minorHAnsi"/>
                <w:szCs w:val="20"/>
              </w:rPr>
            </w:pPr>
          </w:p>
        </w:tc>
      </w:tr>
      <w:tr w:rsidR="008D0EB6" w:rsidRPr="004273A1" w14:paraId="62CEF7B3"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719554D" w14:textId="77777777" w:rsidR="008D0EB6" w:rsidRPr="008D0EB6" w:rsidRDefault="008D0EB6" w:rsidP="0032575F">
            <w:pPr>
              <w:keepNext/>
              <w:keepLines/>
              <w:jc w:val="left"/>
              <w:rPr>
                <w:rFonts w:cstheme="minorHAnsi"/>
                <w:szCs w:val="20"/>
              </w:rPr>
            </w:pPr>
            <w:r w:rsidRPr="004D2B5D">
              <w:t xml:space="preserve">Service </w:t>
            </w:r>
            <w:r>
              <w:t>f</w:t>
            </w:r>
            <w:r w:rsidRPr="004D2B5D">
              <w:t>ocus</w:t>
            </w:r>
            <w:r>
              <w:t xml:space="preserve"> </w:t>
            </w:r>
            <w:r w:rsidR="00011FC8">
              <w:t>–</w:t>
            </w:r>
            <w:r>
              <w:t xml:space="preserve"> d</w:t>
            </w:r>
            <w:r w:rsidRPr="004D2B5D">
              <w:t>emonstrates an understanding of customer needs and has a service orientation</w:t>
            </w:r>
          </w:p>
        </w:tc>
        <w:tc>
          <w:tcPr>
            <w:tcW w:w="2801" w:type="dxa"/>
            <w:tcBorders>
              <w:bottom w:val="single" w:sz="4" w:space="0" w:color="6F4F9B" w:themeColor="accent6"/>
            </w:tcBorders>
            <w:shd w:val="clear" w:color="auto" w:fill="FFFFFF" w:themeFill="background1"/>
            <w:tcMar>
              <w:top w:w="57" w:type="dxa"/>
            </w:tcMar>
          </w:tcPr>
          <w:p w14:paraId="11EA4112" w14:textId="77777777" w:rsidR="008D0EB6" w:rsidRPr="004273A1" w:rsidRDefault="008D0EB6" w:rsidP="0032575F">
            <w:pPr>
              <w:keepNext/>
              <w:keepLines/>
              <w:jc w:val="left"/>
              <w:rPr>
                <w:rFonts w:cstheme="minorHAnsi"/>
                <w:szCs w:val="20"/>
              </w:rPr>
            </w:pPr>
          </w:p>
        </w:tc>
      </w:tr>
      <w:tr w:rsidR="008D0EB6" w:rsidRPr="004273A1" w14:paraId="38DC1C1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390175A7" w14:textId="77777777" w:rsidR="008D0EB6" w:rsidRPr="008D0EB6" w:rsidRDefault="008D0EB6" w:rsidP="0032575F">
            <w:pPr>
              <w:keepNext/>
              <w:keepLines/>
              <w:jc w:val="left"/>
              <w:rPr>
                <w:rFonts w:cstheme="minorHAnsi"/>
                <w:szCs w:val="20"/>
              </w:rPr>
            </w:pPr>
            <w:r w:rsidRPr="004D2B5D">
              <w:t xml:space="preserve">Gathering </w:t>
            </w:r>
            <w:r>
              <w:t>i</w:t>
            </w:r>
            <w:r w:rsidRPr="004D2B5D">
              <w:t>nformation</w:t>
            </w:r>
            <w:r w:rsidR="00011FC8">
              <w:t xml:space="preserve"> –</w:t>
            </w:r>
            <w:r>
              <w:t xml:space="preserve"> i</w:t>
            </w:r>
            <w:r w:rsidRPr="004D2B5D">
              <w:t>s driven to seek out information and carries out research to the level required to achieve objectives</w:t>
            </w:r>
          </w:p>
        </w:tc>
        <w:tc>
          <w:tcPr>
            <w:tcW w:w="2801" w:type="dxa"/>
            <w:tcBorders>
              <w:bottom w:val="single" w:sz="4" w:space="0" w:color="6F4F9B" w:themeColor="accent6"/>
            </w:tcBorders>
            <w:shd w:val="clear" w:color="auto" w:fill="FFFFFF" w:themeFill="background1"/>
            <w:tcMar>
              <w:top w:w="57" w:type="dxa"/>
            </w:tcMar>
          </w:tcPr>
          <w:p w14:paraId="080B6987" w14:textId="77777777" w:rsidR="008D0EB6" w:rsidRPr="004273A1" w:rsidRDefault="008D0EB6" w:rsidP="0032575F">
            <w:pPr>
              <w:keepNext/>
              <w:keepLines/>
              <w:jc w:val="left"/>
              <w:rPr>
                <w:rFonts w:cstheme="minorHAnsi"/>
                <w:szCs w:val="20"/>
              </w:rPr>
            </w:pPr>
          </w:p>
        </w:tc>
      </w:tr>
      <w:tr w:rsidR="008D0EB6" w:rsidRPr="004273A1" w14:paraId="2C543C64"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F2D583E" w14:textId="77777777" w:rsidR="008D0EB6" w:rsidRPr="008D0EB6" w:rsidRDefault="008D0EB6" w:rsidP="0032575F">
            <w:pPr>
              <w:keepNext/>
              <w:keepLines/>
              <w:jc w:val="left"/>
              <w:rPr>
                <w:rFonts w:cstheme="minorHAnsi"/>
                <w:szCs w:val="20"/>
              </w:rPr>
            </w:pPr>
            <w:r>
              <w:t>Team w</w:t>
            </w:r>
            <w:r w:rsidRPr="004D2B5D">
              <w:t>orking</w:t>
            </w:r>
            <w:r>
              <w:t xml:space="preserve"> </w:t>
            </w:r>
            <w:r w:rsidR="00011FC8">
              <w:t>–</w:t>
            </w:r>
            <w:r>
              <w:t xml:space="preserve"> wo</w:t>
            </w:r>
            <w:r w:rsidRPr="004D2B5D">
              <w:t>rks with colleagues cooperatively in own department and the wider organisation</w:t>
            </w:r>
          </w:p>
        </w:tc>
        <w:tc>
          <w:tcPr>
            <w:tcW w:w="2801" w:type="dxa"/>
            <w:tcBorders>
              <w:bottom w:val="single" w:sz="4" w:space="0" w:color="6F4F9B" w:themeColor="accent6"/>
            </w:tcBorders>
            <w:shd w:val="clear" w:color="auto" w:fill="FFFFFF" w:themeFill="background1"/>
            <w:tcMar>
              <w:top w:w="57" w:type="dxa"/>
            </w:tcMar>
          </w:tcPr>
          <w:p w14:paraId="399F38D6" w14:textId="77777777" w:rsidR="008D0EB6" w:rsidRPr="004273A1" w:rsidRDefault="008D0EB6" w:rsidP="0032575F">
            <w:pPr>
              <w:keepNext/>
              <w:keepLines/>
              <w:jc w:val="left"/>
              <w:rPr>
                <w:rFonts w:cstheme="minorHAnsi"/>
                <w:szCs w:val="20"/>
              </w:rPr>
            </w:pPr>
          </w:p>
        </w:tc>
      </w:tr>
      <w:tr w:rsidR="008D0EB6" w:rsidRPr="004273A1" w14:paraId="7BCFE20B"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369D8938" w14:textId="77777777" w:rsidR="008D0EB6" w:rsidRPr="008D0EB6" w:rsidRDefault="008D0EB6" w:rsidP="0032575F">
            <w:pPr>
              <w:keepNext/>
              <w:keepLines/>
              <w:jc w:val="left"/>
              <w:rPr>
                <w:rFonts w:cstheme="minorHAnsi"/>
                <w:szCs w:val="20"/>
              </w:rPr>
            </w:pPr>
            <w:r w:rsidRPr="004D2B5D">
              <w:t xml:space="preserve">Influencing </w:t>
            </w:r>
            <w:r>
              <w:t>o</w:t>
            </w:r>
            <w:r w:rsidRPr="004D2B5D">
              <w:t>thers</w:t>
            </w:r>
            <w:r>
              <w:t xml:space="preserve"> </w:t>
            </w:r>
            <w:r w:rsidR="00011FC8">
              <w:t xml:space="preserve">– </w:t>
            </w:r>
            <w:r>
              <w:t>p</w:t>
            </w:r>
            <w:r w:rsidRPr="004D2B5D">
              <w:t>ersuades others to support a viewpoint and achieve their participation</w:t>
            </w:r>
          </w:p>
        </w:tc>
        <w:tc>
          <w:tcPr>
            <w:tcW w:w="2801" w:type="dxa"/>
            <w:tcBorders>
              <w:bottom w:val="single" w:sz="4" w:space="0" w:color="6F4F9B" w:themeColor="accent6"/>
            </w:tcBorders>
            <w:shd w:val="clear" w:color="auto" w:fill="FFFFFF" w:themeFill="background1"/>
            <w:tcMar>
              <w:top w:w="57" w:type="dxa"/>
            </w:tcMar>
          </w:tcPr>
          <w:p w14:paraId="54A5E85C" w14:textId="77777777" w:rsidR="008D0EB6" w:rsidRPr="004273A1" w:rsidRDefault="008D0EB6" w:rsidP="0032575F">
            <w:pPr>
              <w:keepNext/>
              <w:keepLines/>
              <w:jc w:val="left"/>
              <w:rPr>
                <w:rFonts w:cstheme="minorHAnsi"/>
                <w:szCs w:val="20"/>
              </w:rPr>
            </w:pPr>
          </w:p>
        </w:tc>
      </w:tr>
      <w:tr w:rsidR="008D0EB6" w:rsidRPr="004273A1" w14:paraId="279A82EA"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711FAAEB" w14:textId="77777777" w:rsidR="008D0EB6" w:rsidRPr="008D0EB6" w:rsidRDefault="008D0EB6" w:rsidP="0032575F">
            <w:pPr>
              <w:keepNext/>
              <w:keepLines/>
              <w:jc w:val="left"/>
              <w:rPr>
                <w:rFonts w:cstheme="minorHAnsi"/>
                <w:szCs w:val="20"/>
              </w:rPr>
            </w:pPr>
            <w:r w:rsidRPr="004D2B5D">
              <w:t xml:space="preserve">Dealing with </w:t>
            </w:r>
            <w:r>
              <w:t>c</w:t>
            </w:r>
            <w:r w:rsidRPr="004D2B5D">
              <w:t>hange</w:t>
            </w:r>
            <w:r>
              <w:t xml:space="preserve"> </w:t>
            </w:r>
            <w:r w:rsidR="00011FC8">
              <w:t>–</w:t>
            </w:r>
            <w:r>
              <w:t xml:space="preserve"> i</w:t>
            </w:r>
            <w:r w:rsidRPr="004D2B5D">
              <w:t>mplements and adapts to new ideas and ways of working at individual, team and organisational level</w:t>
            </w:r>
          </w:p>
        </w:tc>
        <w:tc>
          <w:tcPr>
            <w:tcW w:w="2801" w:type="dxa"/>
            <w:tcBorders>
              <w:bottom w:val="single" w:sz="4" w:space="0" w:color="6F4F9B" w:themeColor="accent6"/>
            </w:tcBorders>
            <w:shd w:val="clear" w:color="auto" w:fill="FFFFFF" w:themeFill="background1"/>
            <w:tcMar>
              <w:top w:w="57" w:type="dxa"/>
            </w:tcMar>
          </w:tcPr>
          <w:p w14:paraId="66ECDB00" w14:textId="77777777" w:rsidR="008D0EB6" w:rsidRPr="004273A1" w:rsidRDefault="008D0EB6" w:rsidP="0032575F">
            <w:pPr>
              <w:keepNext/>
              <w:keepLines/>
              <w:jc w:val="left"/>
              <w:rPr>
                <w:rFonts w:cstheme="minorHAnsi"/>
                <w:szCs w:val="20"/>
              </w:rPr>
            </w:pPr>
          </w:p>
        </w:tc>
      </w:tr>
      <w:tr w:rsidR="008D0EB6" w:rsidRPr="004273A1" w14:paraId="370B467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D9D24C5" w14:textId="77777777" w:rsidR="008D0EB6" w:rsidRPr="008D0EB6" w:rsidRDefault="008D0EB6" w:rsidP="0032575F">
            <w:pPr>
              <w:keepNext/>
              <w:keepLines/>
              <w:jc w:val="left"/>
              <w:rPr>
                <w:rFonts w:cstheme="minorHAnsi"/>
                <w:szCs w:val="20"/>
              </w:rPr>
            </w:pPr>
            <w:r>
              <w:t>Creativity and i</w:t>
            </w:r>
            <w:r w:rsidRPr="004D2B5D">
              <w:t>nnovation</w:t>
            </w:r>
            <w:r>
              <w:t xml:space="preserve"> </w:t>
            </w:r>
            <w:r w:rsidR="00011FC8">
              <w:t>–</w:t>
            </w:r>
            <w:r>
              <w:t xml:space="preserve"> </w:t>
            </w:r>
            <w:proofErr w:type="gramStart"/>
            <w:r>
              <w:t>t</w:t>
            </w:r>
            <w:r w:rsidRPr="004D2B5D">
              <w:t>akes</w:t>
            </w:r>
            <w:proofErr w:type="gramEnd"/>
            <w:r w:rsidRPr="004D2B5D">
              <w:t xml:space="preserve"> a creative approach to work, identifies new ways of doing things and develops ideas to benefit the association</w:t>
            </w:r>
          </w:p>
        </w:tc>
        <w:tc>
          <w:tcPr>
            <w:tcW w:w="2801" w:type="dxa"/>
            <w:tcBorders>
              <w:bottom w:val="single" w:sz="4" w:space="0" w:color="6F4F9B" w:themeColor="accent6"/>
            </w:tcBorders>
            <w:shd w:val="clear" w:color="auto" w:fill="FFFFFF" w:themeFill="background1"/>
            <w:tcMar>
              <w:top w:w="57" w:type="dxa"/>
            </w:tcMar>
          </w:tcPr>
          <w:p w14:paraId="40988AA2" w14:textId="77777777" w:rsidR="008D0EB6" w:rsidRPr="004273A1" w:rsidRDefault="008D0EB6" w:rsidP="0032575F">
            <w:pPr>
              <w:keepNext/>
              <w:keepLines/>
              <w:jc w:val="left"/>
              <w:rPr>
                <w:rFonts w:cstheme="minorHAnsi"/>
                <w:szCs w:val="20"/>
              </w:rPr>
            </w:pPr>
          </w:p>
        </w:tc>
      </w:tr>
      <w:tr w:rsidR="008D0EB6" w:rsidRPr="004273A1" w14:paraId="1E4A7B33"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469A0B82" w14:textId="77777777" w:rsidR="008D0EB6" w:rsidRPr="008D0EB6" w:rsidRDefault="008D0EB6" w:rsidP="0032575F">
            <w:pPr>
              <w:keepNext/>
              <w:keepLines/>
              <w:jc w:val="left"/>
              <w:rPr>
                <w:rFonts w:cstheme="minorHAnsi"/>
                <w:szCs w:val="20"/>
              </w:rPr>
            </w:pPr>
            <w:r w:rsidRPr="004D2B5D">
              <w:t xml:space="preserve">Managing and </w:t>
            </w:r>
            <w:r w:rsidR="00104F90" w:rsidRPr="004D2B5D">
              <w:t>developing people</w:t>
            </w:r>
            <w:r w:rsidR="00104F90">
              <w:t xml:space="preserve"> </w:t>
            </w:r>
            <w:r w:rsidR="00011FC8">
              <w:t>–</w:t>
            </w:r>
            <w:r w:rsidR="00104F90">
              <w:t xml:space="preserve"> s</w:t>
            </w:r>
            <w:r w:rsidRPr="004D2B5D">
              <w:t>et</w:t>
            </w:r>
            <w:r w:rsidR="00104F90">
              <w:t>s</w:t>
            </w:r>
            <w:r w:rsidRPr="004D2B5D">
              <w:t xml:space="preserve"> goals and ensures others perform to their full potential and meet required standards</w:t>
            </w:r>
          </w:p>
        </w:tc>
        <w:tc>
          <w:tcPr>
            <w:tcW w:w="2801" w:type="dxa"/>
            <w:tcBorders>
              <w:bottom w:val="single" w:sz="4" w:space="0" w:color="6F4F9B" w:themeColor="accent6"/>
            </w:tcBorders>
            <w:shd w:val="clear" w:color="auto" w:fill="FFFFFF" w:themeFill="background1"/>
            <w:tcMar>
              <w:top w:w="57" w:type="dxa"/>
            </w:tcMar>
          </w:tcPr>
          <w:p w14:paraId="1EB84562" w14:textId="77777777" w:rsidR="008D0EB6" w:rsidRPr="004273A1" w:rsidRDefault="008D0EB6" w:rsidP="0032575F">
            <w:pPr>
              <w:keepNext/>
              <w:keepLines/>
              <w:jc w:val="left"/>
              <w:rPr>
                <w:rFonts w:cstheme="minorHAnsi"/>
                <w:szCs w:val="20"/>
              </w:rPr>
            </w:pPr>
          </w:p>
        </w:tc>
      </w:tr>
      <w:tr w:rsidR="008D0EB6" w:rsidRPr="004273A1" w14:paraId="6E1EE34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A6508A7" w14:textId="77777777" w:rsidR="008D0EB6" w:rsidRPr="008D0EB6" w:rsidRDefault="00104F90" w:rsidP="0032575F">
            <w:pPr>
              <w:keepNext/>
              <w:keepLines/>
              <w:jc w:val="left"/>
              <w:rPr>
                <w:rFonts w:cstheme="minorHAnsi"/>
                <w:szCs w:val="20"/>
              </w:rPr>
            </w:pPr>
            <w:r>
              <w:t>Leading p</w:t>
            </w:r>
            <w:r w:rsidR="008D0EB6" w:rsidRPr="004D2B5D">
              <w:t>eople</w:t>
            </w:r>
            <w:r>
              <w:t xml:space="preserve"> </w:t>
            </w:r>
            <w:r w:rsidR="00011FC8">
              <w:t>–</w:t>
            </w:r>
            <w:r>
              <w:t xml:space="preserve"> c</w:t>
            </w:r>
            <w:r w:rsidR="008D0EB6" w:rsidRPr="004D2B5D">
              <w:t>ommunicates goals, engages and motivates others to achieve</w:t>
            </w:r>
          </w:p>
        </w:tc>
        <w:tc>
          <w:tcPr>
            <w:tcW w:w="2801" w:type="dxa"/>
            <w:tcBorders>
              <w:bottom w:val="single" w:sz="4" w:space="0" w:color="6F4F9B" w:themeColor="accent6"/>
            </w:tcBorders>
            <w:shd w:val="clear" w:color="auto" w:fill="FFFFFF" w:themeFill="background1"/>
            <w:tcMar>
              <w:top w:w="57" w:type="dxa"/>
            </w:tcMar>
          </w:tcPr>
          <w:p w14:paraId="0109C032" w14:textId="77777777" w:rsidR="008D0EB6" w:rsidRPr="004273A1" w:rsidRDefault="008D0EB6" w:rsidP="0032575F">
            <w:pPr>
              <w:keepNext/>
              <w:keepLines/>
              <w:jc w:val="left"/>
              <w:rPr>
                <w:rFonts w:cstheme="minorHAnsi"/>
                <w:szCs w:val="20"/>
              </w:rPr>
            </w:pPr>
          </w:p>
        </w:tc>
      </w:tr>
    </w:tbl>
    <w:p w14:paraId="32010B15" w14:textId="77777777" w:rsidR="006C6218" w:rsidRDefault="006C6218" w:rsidP="000007E1">
      <w:pPr>
        <w:rPr>
          <w:rFonts w:cstheme="minorHAnsi"/>
          <w:b/>
        </w:rPr>
      </w:pPr>
    </w:p>
    <w:p w14:paraId="6D12FB2B"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3F0ABE0E" w14:textId="77777777" w:rsidTr="0028672B">
        <w:trPr>
          <w:cantSplit/>
          <w:trHeight w:val="359"/>
          <w:tblHeader/>
        </w:trPr>
        <w:tc>
          <w:tcPr>
            <w:tcW w:w="9322" w:type="dxa"/>
            <w:gridSpan w:val="2"/>
            <w:shd w:val="clear" w:color="auto" w:fill="6F4F9B" w:themeFill="accent6"/>
            <w:tcMar>
              <w:top w:w="57" w:type="dxa"/>
            </w:tcMar>
          </w:tcPr>
          <w:p w14:paraId="0C3A98F6" w14:textId="77777777" w:rsidR="00104F90" w:rsidRPr="00046FA4" w:rsidRDefault="00104F90" w:rsidP="000007E1">
            <w:pPr>
              <w:jc w:val="left"/>
              <w:rPr>
                <w:rFonts w:cstheme="minorHAnsi"/>
                <w:b/>
                <w:szCs w:val="20"/>
              </w:rPr>
            </w:pPr>
            <w:r>
              <w:rPr>
                <w:rFonts w:cstheme="minorHAnsi"/>
                <w:b/>
                <w:color w:val="FFFFFF" w:themeColor="background1"/>
                <w:szCs w:val="20"/>
              </w:rPr>
              <w:t>Sign-off</w:t>
            </w:r>
          </w:p>
        </w:tc>
      </w:tr>
      <w:tr w:rsidR="00104F90" w:rsidRPr="004273A1" w14:paraId="4D66CA9F" w14:textId="77777777" w:rsidTr="008C6D4C">
        <w:trPr>
          <w:trHeight w:val="356"/>
        </w:trPr>
        <w:tc>
          <w:tcPr>
            <w:tcW w:w="6096" w:type="dxa"/>
            <w:tcBorders>
              <w:bottom w:val="single" w:sz="4" w:space="0" w:color="6F4F9B" w:themeColor="accent6"/>
            </w:tcBorders>
            <w:shd w:val="clear" w:color="auto" w:fill="FFFFFF" w:themeFill="background1"/>
            <w:tcMar>
              <w:top w:w="57" w:type="dxa"/>
            </w:tcMar>
          </w:tcPr>
          <w:p w14:paraId="1A29EAC4" w14:textId="77777777" w:rsidR="00104F90" w:rsidRPr="008D0EB6" w:rsidRDefault="00104F90" w:rsidP="0032575F">
            <w:pPr>
              <w:rPr>
                <w:rFonts w:cstheme="minorHAnsi"/>
                <w:szCs w:val="20"/>
              </w:rPr>
            </w:pPr>
            <w:r>
              <w:t>Manager:</w:t>
            </w:r>
          </w:p>
        </w:tc>
        <w:tc>
          <w:tcPr>
            <w:tcW w:w="3226" w:type="dxa"/>
            <w:tcBorders>
              <w:bottom w:val="single" w:sz="4" w:space="0" w:color="6F4F9B" w:themeColor="accent6"/>
            </w:tcBorders>
            <w:shd w:val="clear" w:color="auto" w:fill="FFFFFF" w:themeFill="background1"/>
            <w:tcMar>
              <w:top w:w="57" w:type="dxa"/>
            </w:tcMar>
          </w:tcPr>
          <w:p w14:paraId="55202636" w14:textId="77777777" w:rsidR="00104F90" w:rsidRPr="004273A1" w:rsidRDefault="00104F90" w:rsidP="0032575F">
            <w:pPr>
              <w:rPr>
                <w:rFonts w:cstheme="minorHAnsi"/>
                <w:szCs w:val="20"/>
              </w:rPr>
            </w:pPr>
            <w:r>
              <w:rPr>
                <w:rFonts w:cstheme="minorHAnsi"/>
                <w:szCs w:val="20"/>
              </w:rPr>
              <w:t>Date:</w:t>
            </w:r>
          </w:p>
        </w:tc>
      </w:tr>
      <w:tr w:rsidR="00104F90" w:rsidRPr="004273A1" w14:paraId="539C0F3F" w14:textId="77777777" w:rsidTr="00104F90">
        <w:trPr>
          <w:trHeight w:val="356"/>
        </w:trPr>
        <w:tc>
          <w:tcPr>
            <w:tcW w:w="6096" w:type="dxa"/>
            <w:tcBorders>
              <w:bottom w:val="single" w:sz="4" w:space="0" w:color="6F4F9B" w:themeColor="accent6"/>
            </w:tcBorders>
            <w:shd w:val="clear" w:color="auto" w:fill="FFFFFF" w:themeFill="background1"/>
            <w:tcMar>
              <w:top w:w="57" w:type="dxa"/>
            </w:tcMar>
          </w:tcPr>
          <w:p w14:paraId="7B7809E7" w14:textId="77777777" w:rsidR="00104F90" w:rsidRPr="008D0EB6" w:rsidRDefault="00104F9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4720E272" w14:textId="77777777" w:rsidR="00104F90" w:rsidRPr="004273A1" w:rsidRDefault="00104F90" w:rsidP="0032575F">
            <w:pPr>
              <w:rPr>
                <w:rFonts w:cstheme="minorHAnsi"/>
                <w:szCs w:val="20"/>
              </w:rPr>
            </w:pPr>
            <w:r>
              <w:rPr>
                <w:rFonts w:cstheme="minorHAnsi"/>
                <w:szCs w:val="20"/>
              </w:rPr>
              <w:t>Date:</w:t>
            </w:r>
          </w:p>
        </w:tc>
      </w:tr>
    </w:tbl>
    <w:p w14:paraId="2501C9F1" w14:textId="77777777" w:rsidR="00104F90" w:rsidRDefault="00104F90" w:rsidP="000007E1">
      <w:pPr>
        <w:rPr>
          <w:rFonts w:cstheme="minorHAnsi"/>
          <w:b/>
          <w:color w:val="6F4F9B" w:themeColor="accent6"/>
          <w:sz w:val="28"/>
          <w:szCs w:val="28"/>
        </w:rPr>
      </w:pPr>
    </w:p>
    <w:sectPr w:rsidR="00104F90"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819A1" w14:textId="77777777" w:rsidR="00073F2E" w:rsidRDefault="00073F2E" w:rsidP="00006000">
      <w:pPr>
        <w:spacing w:after="0"/>
      </w:pPr>
      <w:r>
        <w:separator/>
      </w:r>
    </w:p>
  </w:endnote>
  <w:endnote w:type="continuationSeparator" w:id="0">
    <w:p w14:paraId="7193F115" w14:textId="77777777" w:rsidR="00073F2E" w:rsidRDefault="00073F2E"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0535A" w:themeColor="background2"/>
        <w:sz w:val="16"/>
        <w:szCs w:val="16"/>
      </w:rPr>
      <w:id w:val="-780800638"/>
      <w:docPartObj>
        <w:docPartGallery w:val="Page Numbers (Bottom of Page)"/>
        <w:docPartUnique/>
      </w:docPartObj>
    </w:sdtPr>
    <w:sdtEndPr/>
    <w:sdtContent>
      <w:sdt>
        <w:sdtPr>
          <w:rPr>
            <w:color w:val="50535A" w:themeColor="background2"/>
            <w:sz w:val="16"/>
            <w:szCs w:val="16"/>
          </w:rPr>
          <w:id w:val="-155465604"/>
          <w:docPartObj>
            <w:docPartGallery w:val="Page Numbers (Top of Page)"/>
            <w:docPartUnique/>
          </w:docPartObj>
        </w:sdtPr>
        <w:sdtEndPr/>
        <w:sdtContent>
          <w:p w14:paraId="065BF3F4" w14:textId="47998CDB" w:rsidR="00A23C4E" w:rsidRPr="002525DE" w:rsidRDefault="00A23C4E"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DC5F85">
              <w:rPr>
                <w:bCs/>
                <w:noProof/>
                <w:color w:val="50535A" w:themeColor="background2"/>
                <w:sz w:val="16"/>
                <w:szCs w:val="16"/>
              </w:rPr>
              <w:t>4</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DC5F85">
              <w:rPr>
                <w:bCs/>
                <w:noProof/>
                <w:color w:val="50535A" w:themeColor="background2"/>
                <w:sz w:val="16"/>
                <w:szCs w:val="16"/>
              </w:rPr>
              <w:t>4</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F907" w14:textId="77777777" w:rsidR="00A23C4E" w:rsidRDefault="00A23C4E">
    <w:pPr>
      <w:pStyle w:val="Footer"/>
    </w:pPr>
    <w:r>
      <w:rPr>
        <w:rFonts w:cstheme="minorHAnsi"/>
        <w:b/>
        <w:noProof/>
        <w:szCs w:val="22"/>
        <w:lang w:eastAsia="en-GB"/>
      </w:rPr>
      <w:drawing>
        <wp:anchor distT="0" distB="0" distL="114300" distR="114300" simplePos="0" relativeHeight="251670528" behindDoc="0" locked="0" layoutInCell="1" allowOverlap="1" wp14:anchorId="5F93FA59" wp14:editId="4AF80EC3">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295B1965" wp14:editId="26EA0744">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35ABA"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F1DD1" w14:textId="77777777" w:rsidR="00073F2E" w:rsidRDefault="00073F2E" w:rsidP="00006000">
      <w:pPr>
        <w:spacing w:after="0"/>
      </w:pPr>
      <w:r>
        <w:separator/>
      </w:r>
    </w:p>
  </w:footnote>
  <w:footnote w:type="continuationSeparator" w:id="0">
    <w:p w14:paraId="6583BB74" w14:textId="77777777" w:rsidR="00073F2E" w:rsidRDefault="00073F2E"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F99FC" w14:textId="77777777" w:rsidR="00A23C4E" w:rsidRDefault="00A23C4E">
    <w:pPr>
      <w:pStyle w:val="Header"/>
    </w:pPr>
    <w:r>
      <w:rPr>
        <w:rFonts w:cstheme="minorHAnsi"/>
        <w:b/>
        <w:noProof/>
        <w:szCs w:val="22"/>
        <w:lang w:eastAsia="en-GB"/>
      </w:rPr>
      <w:drawing>
        <wp:anchor distT="0" distB="0" distL="114300" distR="114300" simplePos="0" relativeHeight="251674624" behindDoc="0" locked="0" layoutInCell="1" allowOverlap="1" wp14:anchorId="06A42A41" wp14:editId="62F5B5C9">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0040" w14:textId="77777777" w:rsidR="00A23C4E" w:rsidRDefault="00A23C4E">
    <w:pPr>
      <w:pStyle w:val="Header"/>
    </w:pPr>
    <w:r>
      <w:rPr>
        <w:rFonts w:cstheme="minorHAnsi"/>
        <w:b/>
        <w:noProof/>
        <w:szCs w:val="22"/>
        <w:lang w:eastAsia="en-GB"/>
      </w:rPr>
      <w:drawing>
        <wp:anchor distT="0" distB="0" distL="114300" distR="114300" simplePos="0" relativeHeight="251672576" behindDoc="0" locked="0" layoutInCell="1" allowOverlap="1" wp14:anchorId="074BC660" wp14:editId="01060900">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8F"/>
    <w:rsid w:val="000007E1"/>
    <w:rsid w:val="00006000"/>
    <w:rsid w:val="00011FC8"/>
    <w:rsid w:val="0002750B"/>
    <w:rsid w:val="00037323"/>
    <w:rsid w:val="00046FA4"/>
    <w:rsid w:val="00051ACE"/>
    <w:rsid w:val="00053BD3"/>
    <w:rsid w:val="00064659"/>
    <w:rsid w:val="0007203C"/>
    <w:rsid w:val="00073F2E"/>
    <w:rsid w:val="000D0D06"/>
    <w:rsid w:val="000D4079"/>
    <w:rsid w:val="0010200A"/>
    <w:rsid w:val="00104F90"/>
    <w:rsid w:val="00122DF4"/>
    <w:rsid w:val="00132AE9"/>
    <w:rsid w:val="001456C3"/>
    <w:rsid w:val="001664AC"/>
    <w:rsid w:val="00173745"/>
    <w:rsid w:val="00176CB6"/>
    <w:rsid w:val="001B030C"/>
    <w:rsid w:val="001C7E81"/>
    <w:rsid w:val="001D33C6"/>
    <w:rsid w:val="001E237C"/>
    <w:rsid w:val="001E29BC"/>
    <w:rsid w:val="001E33F2"/>
    <w:rsid w:val="001E4F4C"/>
    <w:rsid w:val="001F4E1A"/>
    <w:rsid w:val="001F502C"/>
    <w:rsid w:val="00226E65"/>
    <w:rsid w:val="002327C9"/>
    <w:rsid w:val="002357CD"/>
    <w:rsid w:val="0023704A"/>
    <w:rsid w:val="00240A81"/>
    <w:rsid w:val="002525DE"/>
    <w:rsid w:val="00265F66"/>
    <w:rsid w:val="00283DD0"/>
    <w:rsid w:val="0028672B"/>
    <w:rsid w:val="002A494C"/>
    <w:rsid w:val="002D6A6D"/>
    <w:rsid w:val="002E061A"/>
    <w:rsid w:val="002F1D73"/>
    <w:rsid w:val="00306498"/>
    <w:rsid w:val="003115A2"/>
    <w:rsid w:val="00311B33"/>
    <w:rsid w:val="0032575F"/>
    <w:rsid w:val="00340479"/>
    <w:rsid w:val="00344C57"/>
    <w:rsid w:val="003657A2"/>
    <w:rsid w:val="003848A9"/>
    <w:rsid w:val="003A70F3"/>
    <w:rsid w:val="003B075B"/>
    <w:rsid w:val="003B2DDD"/>
    <w:rsid w:val="003B5E6B"/>
    <w:rsid w:val="004219B8"/>
    <w:rsid w:val="004273A1"/>
    <w:rsid w:val="00431C97"/>
    <w:rsid w:val="00486B51"/>
    <w:rsid w:val="004C02F2"/>
    <w:rsid w:val="004C3B19"/>
    <w:rsid w:val="004C725C"/>
    <w:rsid w:val="004E3672"/>
    <w:rsid w:val="004E484E"/>
    <w:rsid w:val="004F3089"/>
    <w:rsid w:val="00531073"/>
    <w:rsid w:val="00536034"/>
    <w:rsid w:val="005643C6"/>
    <w:rsid w:val="00586033"/>
    <w:rsid w:val="005B5D9E"/>
    <w:rsid w:val="005C3055"/>
    <w:rsid w:val="005D2A57"/>
    <w:rsid w:val="005D646E"/>
    <w:rsid w:val="00644A28"/>
    <w:rsid w:val="006452C5"/>
    <w:rsid w:val="00692D88"/>
    <w:rsid w:val="00696F66"/>
    <w:rsid w:val="006B42BF"/>
    <w:rsid w:val="006C6218"/>
    <w:rsid w:val="006C787A"/>
    <w:rsid w:val="006D0652"/>
    <w:rsid w:val="00726294"/>
    <w:rsid w:val="00743630"/>
    <w:rsid w:val="007614E0"/>
    <w:rsid w:val="007B74C0"/>
    <w:rsid w:val="007C226C"/>
    <w:rsid w:val="007E51DB"/>
    <w:rsid w:val="0080116D"/>
    <w:rsid w:val="0080686C"/>
    <w:rsid w:val="00823F26"/>
    <w:rsid w:val="008249E4"/>
    <w:rsid w:val="00872BCD"/>
    <w:rsid w:val="0088655D"/>
    <w:rsid w:val="00890588"/>
    <w:rsid w:val="008B1786"/>
    <w:rsid w:val="008B2174"/>
    <w:rsid w:val="008B6F6B"/>
    <w:rsid w:val="008C6761"/>
    <w:rsid w:val="008C6D4C"/>
    <w:rsid w:val="008D0EB6"/>
    <w:rsid w:val="008F2B3A"/>
    <w:rsid w:val="008F3611"/>
    <w:rsid w:val="0092341A"/>
    <w:rsid w:val="00940596"/>
    <w:rsid w:val="00943732"/>
    <w:rsid w:val="009651FB"/>
    <w:rsid w:val="009960CC"/>
    <w:rsid w:val="009977BD"/>
    <w:rsid w:val="009B0D28"/>
    <w:rsid w:val="009C0782"/>
    <w:rsid w:val="00A06F64"/>
    <w:rsid w:val="00A119F8"/>
    <w:rsid w:val="00A23C4E"/>
    <w:rsid w:val="00A56062"/>
    <w:rsid w:val="00A67E20"/>
    <w:rsid w:val="00AD3D1E"/>
    <w:rsid w:val="00AD58F7"/>
    <w:rsid w:val="00AE36AB"/>
    <w:rsid w:val="00AE458C"/>
    <w:rsid w:val="00AE56C8"/>
    <w:rsid w:val="00B15109"/>
    <w:rsid w:val="00B2478F"/>
    <w:rsid w:val="00B33A89"/>
    <w:rsid w:val="00B548F0"/>
    <w:rsid w:val="00B57646"/>
    <w:rsid w:val="00B726FC"/>
    <w:rsid w:val="00BC112D"/>
    <w:rsid w:val="00C12F0C"/>
    <w:rsid w:val="00C131D3"/>
    <w:rsid w:val="00C1383B"/>
    <w:rsid w:val="00C36EF2"/>
    <w:rsid w:val="00C8224F"/>
    <w:rsid w:val="00CC1AB1"/>
    <w:rsid w:val="00CD57AB"/>
    <w:rsid w:val="00D0256B"/>
    <w:rsid w:val="00D02837"/>
    <w:rsid w:val="00D0293D"/>
    <w:rsid w:val="00D6064F"/>
    <w:rsid w:val="00D61503"/>
    <w:rsid w:val="00D67A68"/>
    <w:rsid w:val="00D717FA"/>
    <w:rsid w:val="00D9132F"/>
    <w:rsid w:val="00DB0DD4"/>
    <w:rsid w:val="00DC5F85"/>
    <w:rsid w:val="00DE4BBB"/>
    <w:rsid w:val="00DE53AD"/>
    <w:rsid w:val="00DF1A9E"/>
    <w:rsid w:val="00E4764E"/>
    <w:rsid w:val="00E54667"/>
    <w:rsid w:val="00E639D4"/>
    <w:rsid w:val="00EC5FCD"/>
    <w:rsid w:val="00F13058"/>
    <w:rsid w:val="00F17497"/>
    <w:rsid w:val="00F22692"/>
    <w:rsid w:val="00F24791"/>
    <w:rsid w:val="00F33B51"/>
    <w:rsid w:val="00F37FAF"/>
    <w:rsid w:val="00F65F23"/>
    <w:rsid w:val="00F96969"/>
    <w:rsid w:val="00FA3F62"/>
    <w:rsid w:val="00FB0EFD"/>
    <w:rsid w:val="00FB4456"/>
    <w:rsid w:val="00FB4F7F"/>
    <w:rsid w:val="00FC6875"/>
    <w:rsid w:val="00FE138E"/>
    <w:rsid w:val="00FE7C1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B570DA2"/>
  <w15:docId w15:val="{AF82E58F-8985-4CA3-9CB4-41FF3AE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styleId="EndnoteText">
    <w:name w:val="endnote text"/>
    <w:basedOn w:val="Normal"/>
    <w:link w:val="EndnoteTextChar"/>
    <w:uiPriority w:val="99"/>
    <w:semiHidden/>
    <w:unhideWhenUsed/>
    <w:rsid w:val="00B33A89"/>
    <w:pPr>
      <w:spacing w:before="0" w:after="0"/>
    </w:pPr>
    <w:rPr>
      <w:szCs w:val="20"/>
    </w:rPr>
  </w:style>
  <w:style w:type="character" w:customStyle="1" w:styleId="EndnoteTextChar">
    <w:name w:val="Endnote Text Char"/>
    <w:basedOn w:val="DefaultParagraphFont"/>
    <w:link w:val="EndnoteText"/>
    <w:uiPriority w:val="99"/>
    <w:semiHidden/>
    <w:rsid w:val="00B33A89"/>
    <w:rPr>
      <w:rFonts w:ascii="Calibri" w:hAnsi="Calibri"/>
    </w:rPr>
  </w:style>
  <w:style w:type="character" w:styleId="EndnoteReference">
    <w:name w:val="endnote reference"/>
    <w:basedOn w:val="DefaultParagraphFont"/>
    <w:uiPriority w:val="99"/>
    <w:semiHidden/>
    <w:unhideWhenUsed/>
    <w:rsid w:val="00B33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BD9392DEDED46B315C1B1D58FCFEE" ma:contentTypeVersion="12" ma:contentTypeDescription="Create a new document." ma:contentTypeScope="" ma:versionID="07db1cebae682bf38d6d4c81082393f4">
  <xsd:schema xmlns:xsd="http://www.w3.org/2001/XMLSchema" xmlns:xs="http://www.w3.org/2001/XMLSchema" xmlns:p="http://schemas.microsoft.com/office/2006/metadata/properties" xmlns:ns2="3f460117-1179-44c6-b9ae-717238681114" xmlns:ns3="75849e05-f0d2-4313-af25-172e9fff2c54" targetNamespace="http://schemas.microsoft.com/office/2006/metadata/properties" ma:root="true" ma:fieldsID="05520917005cbc84c011f04ab9898634" ns2:_="" ns3:_="">
    <xsd:import namespace="3f460117-1179-44c6-b9ae-717238681114"/>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60117-1179-44c6-b9ae-717238681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7110-4471-4BAE-9B40-67AA74FADB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10B61-1A64-45CC-AEB6-6FF74DF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60117-1179-44c6-b9ae-717238681114"/>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D40A3-E596-4C7A-93CF-706F9B945F01}">
  <ds:schemaRefs>
    <ds:schemaRef ds:uri="http://schemas.microsoft.com/sharepoint/v3/contenttype/forms"/>
  </ds:schemaRefs>
</ds:datastoreItem>
</file>

<file path=customXml/itemProps4.xml><?xml version="1.0" encoding="utf-8"?>
<ds:datastoreItem xmlns:ds="http://schemas.openxmlformats.org/officeDocument/2006/customXml" ds:itemID="{792E015B-BC61-49C2-B916-1033E1C0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HLloyd</dc:creator>
  <cp:keywords/>
  <dc:description/>
  <cp:lastModifiedBy>Deborah Best</cp:lastModifiedBy>
  <cp:revision>2</cp:revision>
  <cp:lastPrinted>2018-02-09T11:16:00Z</cp:lastPrinted>
  <dcterms:created xsi:type="dcterms:W3CDTF">2021-10-26T17:14:00Z</dcterms:created>
  <dcterms:modified xsi:type="dcterms:W3CDTF">2021-10-26T17:14:00Z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0x010100C61BD9392DEDED46B315C1B1D58FCFEE</vt:lpwstr>
  </property>
</Properties>
</file>